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634F" w14:textId="006C453F" w:rsidR="00271320" w:rsidRPr="0079649C" w:rsidRDefault="00271320" w:rsidP="00D746E1">
      <w:r w:rsidRPr="0079649C">
        <w:rPr>
          <w:noProof/>
        </w:rPr>
        <w:drawing>
          <wp:anchor distT="0" distB="0" distL="114300" distR="114300" simplePos="0" relativeHeight="251659264" behindDoc="0" locked="0" layoutInCell="1" allowOverlap="1" wp14:anchorId="790BDD3A" wp14:editId="0AFCEF35">
            <wp:simplePos x="0" y="0"/>
            <wp:positionH relativeFrom="column">
              <wp:posOffset>2190115</wp:posOffset>
            </wp:positionH>
            <wp:positionV relativeFrom="paragraph">
              <wp:posOffset>0</wp:posOffset>
            </wp:positionV>
            <wp:extent cx="1624965" cy="1238250"/>
            <wp:effectExtent l="0" t="0" r="0" b="0"/>
            <wp:wrapTight wrapText="bothSides">
              <wp:wrapPolygon edited="0">
                <wp:start x="7343" y="0"/>
                <wp:lineTo x="4305" y="2991"/>
                <wp:lineTo x="2785" y="4985"/>
                <wp:lineTo x="1519" y="10634"/>
                <wp:lineTo x="2785" y="15951"/>
                <wp:lineTo x="2785" y="16283"/>
                <wp:lineTo x="6837" y="21268"/>
                <wp:lineTo x="7090" y="21268"/>
                <wp:lineTo x="14181" y="21268"/>
                <wp:lineTo x="14687" y="21268"/>
                <wp:lineTo x="18485" y="16615"/>
                <wp:lineTo x="18485" y="15951"/>
                <wp:lineTo x="19751" y="10634"/>
                <wp:lineTo x="18739" y="4985"/>
                <wp:lineTo x="16966" y="2658"/>
                <wp:lineTo x="13927" y="0"/>
                <wp:lineTo x="734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team-pricing-420x320-20171101.png"/>
                    <pic:cNvPicPr/>
                  </pic:nvPicPr>
                  <pic:blipFill>
                    <a:blip r:embed="rId7">
                      <a:extLst>
                        <a:ext uri="{28A0092B-C50C-407E-A947-70E740481C1C}">
                          <a14:useLocalDpi xmlns:a14="http://schemas.microsoft.com/office/drawing/2010/main" val="0"/>
                        </a:ext>
                      </a:extLst>
                    </a:blip>
                    <a:stretch>
                      <a:fillRect/>
                    </a:stretch>
                  </pic:blipFill>
                  <pic:spPr>
                    <a:xfrm>
                      <a:off x="0" y="0"/>
                      <a:ext cx="1624965" cy="1238250"/>
                    </a:xfrm>
                    <a:prstGeom prst="rect">
                      <a:avLst/>
                    </a:prstGeom>
                  </pic:spPr>
                </pic:pic>
              </a:graphicData>
            </a:graphic>
            <wp14:sizeRelH relativeFrom="margin">
              <wp14:pctWidth>0</wp14:pctWidth>
            </wp14:sizeRelH>
            <wp14:sizeRelV relativeFrom="margin">
              <wp14:pctHeight>0</wp14:pctHeight>
            </wp14:sizeRelV>
          </wp:anchor>
        </w:drawing>
      </w:r>
    </w:p>
    <w:p w14:paraId="6D9D42B6" w14:textId="5B6658DF" w:rsidR="00271320" w:rsidRPr="0079649C" w:rsidRDefault="00271320" w:rsidP="00D746E1"/>
    <w:p w14:paraId="5985703A" w14:textId="77777777" w:rsidR="00271320" w:rsidRPr="0079649C" w:rsidRDefault="00271320" w:rsidP="00D746E1"/>
    <w:p w14:paraId="5BA49751" w14:textId="77777777" w:rsidR="00271320" w:rsidRPr="0079649C" w:rsidRDefault="00271320" w:rsidP="00271320">
      <w:pPr>
        <w:jc w:val="center"/>
        <w:rPr>
          <w:b/>
          <w:bCs/>
          <w:sz w:val="40"/>
          <w:szCs w:val="40"/>
        </w:rPr>
      </w:pPr>
    </w:p>
    <w:p w14:paraId="4ACD2A99" w14:textId="77777777" w:rsidR="00271320" w:rsidRPr="0079649C" w:rsidRDefault="00271320" w:rsidP="00271320">
      <w:pPr>
        <w:jc w:val="center"/>
        <w:rPr>
          <w:b/>
          <w:bCs/>
          <w:sz w:val="40"/>
          <w:szCs w:val="40"/>
        </w:rPr>
      </w:pPr>
    </w:p>
    <w:p w14:paraId="127795D4" w14:textId="77777777" w:rsidR="00271320" w:rsidRPr="0079649C" w:rsidRDefault="00271320" w:rsidP="00271320">
      <w:pPr>
        <w:jc w:val="center"/>
        <w:rPr>
          <w:b/>
          <w:bCs/>
          <w:sz w:val="40"/>
          <w:szCs w:val="40"/>
        </w:rPr>
      </w:pPr>
    </w:p>
    <w:p w14:paraId="3DBA9F21" w14:textId="4D0BA6F5" w:rsidR="00271320" w:rsidRPr="0079649C" w:rsidRDefault="00271320" w:rsidP="00271320">
      <w:pPr>
        <w:jc w:val="center"/>
        <w:rPr>
          <w:b/>
          <w:bCs/>
          <w:sz w:val="40"/>
          <w:szCs w:val="40"/>
        </w:rPr>
      </w:pPr>
      <w:r w:rsidRPr="0079649C">
        <w:rPr>
          <w:b/>
          <w:bCs/>
          <w:sz w:val="40"/>
          <w:szCs w:val="40"/>
        </w:rPr>
        <w:t>Employee Handbook Template</w:t>
      </w:r>
    </w:p>
    <w:p w14:paraId="5310D46D" w14:textId="77777777" w:rsidR="00271320" w:rsidRPr="0079649C" w:rsidRDefault="00271320" w:rsidP="00271320">
      <w:pPr>
        <w:jc w:val="center"/>
        <w:rPr>
          <w:b/>
          <w:bCs/>
          <w:sz w:val="40"/>
          <w:szCs w:val="40"/>
        </w:rPr>
      </w:pPr>
    </w:p>
    <w:p w14:paraId="731CBECA" w14:textId="77777777" w:rsidR="00271320" w:rsidRPr="0079649C" w:rsidRDefault="00271320" w:rsidP="00D746E1"/>
    <w:p w14:paraId="4218C96E" w14:textId="2EC7BEA9" w:rsidR="00271320" w:rsidRPr="0079649C" w:rsidRDefault="00271320" w:rsidP="00D746E1">
      <w:pPr>
        <w:rPr>
          <w:b/>
          <w:bCs/>
          <w:sz w:val="32"/>
          <w:szCs w:val="32"/>
        </w:rPr>
      </w:pPr>
      <w:r w:rsidRPr="0079649C">
        <w:rPr>
          <w:b/>
          <w:bCs/>
          <w:sz w:val="32"/>
          <w:szCs w:val="32"/>
        </w:rPr>
        <w:t>[Company Name] Employee Handbook</w:t>
      </w:r>
    </w:p>
    <w:p w14:paraId="7660B242" w14:textId="77777777" w:rsidR="00271320" w:rsidRPr="0079649C" w:rsidRDefault="00271320" w:rsidP="00D746E1"/>
    <w:p w14:paraId="3D4F64A6" w14:textId="4BF44DFD" w:rsidR="00587E72" w:rsidRPr="0079649C" w:rsidRDefault="005A483F" w:rsidP="00D746E1">
      <w:r w:rsidRPr="0079649C">
        <w:t xml:space="preserve">This </w:t>
      </w:r>
      <w:r w:rsidR="0057225B" w:rsidRPr="0079649C">
        <w:t xml:space="preserve">handbook was created </w:t>
      </w:r>
      <w:r w:rsidRPr="0079649C">
        <w:t xml:space="preserve">to </w:t>
      </w:r>
      <w:r w:rsidR="0057225B" w:rsidRPr="0079649C">
        <w:t>introduce</w:t>
      </w:r>
      <w:r w:rsidRPr="0079649C">
        <w:t xml:space="preserve"> you </w:t>
      </w:r>
      <w:r w:rsidR="0057225B" w:rsidRPr="0079649C">
        <w:t>to</w:t>
      </w:r>
      <w:r w:rsidRPr="0079649C">
        <w:t xml:space="preserve"> </w:t>
      </w:r>
      <w:r w:rsidRPr="0079649C">
        <w:rPr>
          <w:b/>
        </w:rPr>
        <w:t>[Company Name]</w:t>
      </w:r>
      <w:r w:rsidRPr="0079649C">
        <w:t xml:space="preserve"> and provide information about working conditions, benefits, and policies </w:t>
      </w:r>
      <w:r w:rsidR="0057225B" w:rsidRPr="0079649C">
        <w:t>essential to</w:t>
      </w:r>
      <w:r w:rsidRPr="0079649C">
        <w:t xml:space="preserve"> your </w:t>
      </w:r>
      <w:r w:rsidR="0057225B" w:rsidRPr="0079649C">
        <w:t>employment here</w:t>
      </w:r>
      <w:r w:rsidRPr="0079649C">
        <w:t xml:space="preserve">. The information </w:t>
      </w:r>
      <w:r w:rsidR="0057225B" w:rsidRPr="0079649C">
        <w:t>you’ll find</w:t>
      </w:r>
      <w:r w:rsidRPr="0079649C">
        <w:t xml:space="preserve"> in this </w:t>
      </w:r>
      <w:r w:rsidR="0057225B" w:rsidRPr="0079649C">
        <w:t xml:space="preserve">handbook applies to all </w:t>
      </w:r>
      <w:r w:rsidRPr="0079649C">
        <w:rPr>
          <w:b/>
        </w:rPr>
        <w:t>[Company Name]</w:t>
      </w:r>
      <w:r w:rsidR="0057225B" w:rsidRPr="0079649C">
        <w:t xml:space="preserve"> employees</w:t>
      </w:r>
      <w:r w:rsidRPr="0079649C">
        <w:t>.</w:t>
      </w:r>
    </w:p>
    <w:p w14:paraId="29D4F964" w14:textId="77777777" w:rsidR="00587E72" w:rsidRPr="0079649C" w:rsidRDefault="00587E72" w:rsidP="00D746E1"/>
    <w:p w14:paraId="6A7036EF" w14:textId="23735507" w:rsidR="00587E72" w:rsidRPr="0079649C" w:rsidRDefault="005A483F" w:rsidP="00D746E1">
      <w:r w:rsidRPr="0079649C">
        <w:t xml:space="preserve">Following the policies described in this </w:t>
      </w:r>
      <w:r w:rsidR="00595DDD" w:rsidRPr="0079649C">
        <w:t>handbook</w:t>
      </w:r>
      <w:r w:rsidRPr="0079649C">
        <w:t xml:space="preserve"> is a condition of </w:t>
      </w:r>
      <w:r w:rsidR="00595DDD" w:rsidRPr="0079649C">
        <w:t xml:space="preserve">your </w:t>
      </w:r>
      <w:r w:rsidRPr="0079649C">
        <w:t xml:space="preserve">employment. However, nothing in this </w:t>
      </w:r>
      <w:r w:rsidR="00595DDD" w:rsidRPr="0079649C">
        <w:t>handbook</w:t>
      </w:r>
      <w:r w:rsidRPr="0079649C">
        <w:t xml:space="preserve"> alters an employee’s status. </w:t>
      </w:r>
      <w:r w:rsidR="00595DDD" w:rsidRPr="0079649C">
        <w:t>Nothing in</w:t>
      </w:r>
      <w:r w:rsidRPr="0079649C">
        <w:t xml:space="preserve"> this </w:t>
      </w:r>
      <w:r w:rsidR="00595DDD" w:rsidRPr="0079649C">
        <w:t xml:space="preserve">handbook shall </w:t>
      </w:r>
      <w:r w:rsidRPr="0079649C">
        <w:t>constitute nor be construed as a promise of employment or a contract</w:t>
      </w:r>
      <w:r w:rsidR="00595DDD" w:rsidRPr="0079649C">
        <w:t xml:space="preserve"> between the Company </w:t>
      </w:r>
      <w:r w:rsidRPr="0079649C">
        <w:t xml:space="preserve">its employees. </w:t>
      </w:r>
    </w:p>
    <w:p w14:paraId="6DF86535" w14:textId="77777777" w:rsidR="00587E72" w:rsidRPr="0079649C" w:rsidRDefault="00587E72" w:rsidP="00D746E1"/>
    <w:p w14:paraId="230CB4C5" w14:textId="3C16028E" w:rsidR="00587E72" w:rsidRPr="0079649C" w:rsidRDefault="005A483F" w:rsidP="00D746E1">
      <w:r w:rsidRPr="0079649C">
        <w:t xml:space="preserve">The </w:t>
      </w:r>
      <w:r w:rsidR="00595DDD" w:rsidRPr="0079649C">
        <w:t>handbook</w:t>
      </w:r>
      <w:r w:rsidRPr="0079649C">
        <w:t xml:space="preserve"> is a summary of our policies, which are presented here </w:t>
      </w:r>
      <w:r w:rsidR="00595DDD" w:rsidRPr="0079649C">
        <w:t>for</w:t>
      </w:r>
      <w:r w:rsidRPr="0079649C">
        <w:t xml:space="preserve"> information</w:t>
      </w:r>
      <w:r w:rsidR="00595DDD" w:rsidRPr="0079649C">
        <w:t>al purposes</w:t>
      </w:r>
      <w:r w:rsidRPr="0079649C">
        <w:t xml:space="preserve">. You are responsible for reading, understanding, and </w:t>
      </w:r>
      <w:r w:rsidR="00595DDD" w:rsidRPr="0079649C">
        <w:t>adhering to</w:t>
      </w:r>
      <w:r w:rsidRPr="0079649C">
        <w:t xml:space="preserve"> the provisions of this </w:t>
      </w:r>
      <w:r w:rsidR="00595DDD" w:rsidRPr="0079649C">
        <w:t>handbook</w:t>
      </w:r>
      <w:r w:rsidRPr="0079649C">
        <w:t xml:space="preserve">. </w:t>
      </w:r>
      <w:r w:rsidR="00595DDD" w:rsidRPr="0079649C">
        <w:t>We hope</w:t>
      </w:r>
      <w:r w:rsidRPr="0079649C">
        <w:t xml:space="preserve"> to provide you with a work environment that is constructive to </w:t>
      </w:r>
      <w:r w:rsidR="00595DDD" w:rsidRPr="0079649C">
        <w:t xml:space="preserve">your </w:t>
      </w:r>
      <w:r w:rsidRPr="0079649C">
        <w:t xml:space="preserve">personal and professional growth. </w:t>
      </w:r>
    </w:p>
    <w:p w14:paraId="215F4879" w14:textId="77777777" w:rsidR="005D63E0" w:rsidRPr="0079649C" w:rsidRDefault="005D63E0" w:rsidP="005D63E0"/>
    <w:p w14:paraId="76F3187D" w14:textId="380E8DB6" w:rsidR="005D63E0" w:rsidRPr="0079649C" w:rsidRDefault="005D63E0" w:rsidP="00D2678D">
      <w:pPr>
        <w:pStyle w:val="Heading2"/>
        <w:rPr>
          <w:color w:val="auto"/>
        </w:rPr>
      </w:pPr>
      <w:r w:rsidRPr="0079649C">
        <w:rPr>
          <w:color w:val="auto"/>
        </w:rPr>
        <w:t>1. Employee Handbook Introduction:</w:t>
      </w:r>
    </w:p>
    <w:p w14:paraId="2CDE124A" w14:textId="77777777" w:rsidR="00D257FB" w:rsidRPr="0079649C" w:rsidRDefault="00D257FB" w:rsidP="00D257FB">
      <w:pPr>
        <w:pStyle w:val="NormalWeb"/>
        <w:shd w:val="clear" w:color="auto" w:fill="FFFFFF"/>
        <w:spacing w:before="0" w:beforeAutospacing="0" w:after="360" w:afterAutospacing="0"/>
        <w:rPr>
          <w:rFonts w:asciiTheme="minorHAnsi" w:hAnsiTheme="minorHAnsi" w:cstheme="minorHAnsi"/>
          <w:spacing w:val="-3"/>
        </w:rPr>
      </w:pPr>
      <w:r w:rsidRPr="0079649C">
        <w:rPr>
          <w:rFonts w:asciiTheme="minorHAnsi" w:hAnsiTheme="minorHAnsi" w:cstheme="minorHAnsi"/>
          <w:spacing w:val="-3"/>
        </w:rPr>
        <w:t>Welcome to </w:t>
      </w:r>
      <w:r w:rsidRPr="0079649C">
        <w:rPr>
          <w:rStyle w:val="Strong"/>
          <w:rFonts w:asciiTheme="minorHAnsi" w:eastAsiaTheme="majorEastAsia" w:hAnsiTheme="minorHAnsi" w:cstheme="minorHAnsi"/>
          <w:spacing w:val="-3"/>
        </w:rPr>
        <w:t>[Company Name]</w:t>
      </w:r>
      <w:r w:rsidRPr="0079649C">
        <w:rPr>
          <w:rFonts w:asciiTheme="minorHAnsi" w:hAnsiTheme="minorHAnsi" w:cstheme="minorHAnsi"/>
          <w:spacing w:val="-3"/>
        </w:rPr>
        <w:t>! We’re glad to have you here. We’ve been in business since </w:t>
      </w:r>
      <w:r w:rsidRPr="0079649C">
        <w:rPr>
          <w:rStyle w:val="Strong"/>
          <w:rFonts w:asciiTheme="minorHAnsi" w:eastAsiaTheme="majorEastAsia" w:hAnsiTheme="minorHAnsi" w:cstheme="minorHAnsi"/>
          <w:spacing w:val="-3"/>
        </w:rPr>
        <w:t>[year]</w:t>
      </w:r>
      <w:r w:rsidRPr="0079649C">
        <w:rPr>
          <w:rFonts w:asciiTheme="minorHAnsi" w:hAnsiTheme="minorHAnsi" w:cstheme="minorHAnsi"/>
          <w:spacing w:val="-3"/>
        </w:rPr>
        <w:t> and since that time have developed the philosophy that </w:t>
      </w:r>
      <w:r w:rsidRPr="0079649C">
        <w:rPr>
          <w:rStyle w:val="Strong"/>
          <w:rFonts w:asciiTheme="minorHAnsi" w:eastAsiaTheme="majorEastAsia" w:hAnsiTheme="minorHAnsi" w:cstheme="minorHAnsi"/>
          <w:spacing w:val="-3"/>
        </w:rPr>
        <w:t>[company philosophy]</w:t>
      </w:r>
      <w:r w:rsidRPr="0079649C">
        <w:rPr>
          <w:rFonts w:asciiTheme="minorHAnsi" w:hAnsiTheme="minorHAnsi" w:cstheme="minorHAnsi"/>
          <w:spacing w:val="-3"/>
        </w:rPr>
        <w:t>. Our overriding goal is </w:t>
      </w:r>
      <w:r w:rsidRPr="0079649C">
        <w:rPr>
          <w:rStyle w:val="Strong"/>
          <w:rFonts w:asciiTheme="minorHAnsi" w:eastAsiaTheme="majorEastAsia" w:hAnsiTheme="minorHAnsi" w:cstheme="minorHAnsi"/>
          <w:spacing w:val="-3"/>
        </w:rPr>
        <w:t>[your company’s main goal]</w:t>
      </w:r>
      <w:r w:rsidRPr="0079649C">
        <w:rPr>
          <w:rFonts w:asciiTheme="minorHAnsi" w:hAnsiTheme="minorHAnsi" w:cstheme="minorHAnsi"/>
          <w:spacing w:val="-3"/>
        </w:rPr>
        <w:t>. Our mission is </w:t>
      </w:r>
      <w:r w:rsidRPr="0079649C">
        <w:rPr>
          <w:rStyle w:val="Strong"/>
          <w:rFonts w:asciiTheme="minorHAnsi" w:eastAsiaTheme="majorEastAsia" w:hAnsiTheme="minorHAnsi" w:cstheme="minorHAnsi"/>
          <w:spacing w:val="-3"/>
        </w:rPr>
        <w:t>[mission statement]</w:t>
      </w:r>
      <w:r w:rsidRPr="0079649C">
        <w:rPr>
          <w:rFonts w:asciiTheme="minorHAnsi" w:hAnsiTheme="minorHAnsi" w:cstheme="minorHAnsi"/>
          <w:spacing w:val="-3"/>
        </w:rPr>
        <w:t>.</w:t>
      </w:r>
    </w:p>
    <w:p w14:paraId="30681CA1" w14:textId="4B858F0D" w:rsidR="005D63E0" w:rsidRPr="0079649C" w:rsidRDefault="00D257FB" w:rsidP="00D257FB">
      <w:pPr>
        <w:pStyle w:val="NormalWeb"/>
        <w:shd w:val="clear" w:color="auto" w:fill="FFFFFF"/>
        <w:spacing w:before="0" w:beforeAutospacing="0" w:after="360" w:afterAutospacing="0"/>
        <w:rPr>
          <w:rFonts w:asciiTheme="majorHAnsi" w:hAnsiTheme="majorHAnsi" w:cstheme="majorHAnsi"/>
          <w:spacing w:val="-3"/>
        </w:rPr>
      </w:pPr>
      <w:r w:rsidRPr="0079649C">
        <w:rPr>
          <w:rFonts w:asciiTheme="minorHAnsi" w:hAnsiTheme="minorHAnsi" w:cstheme="minorHAnsi"/>
          <w:spacing w:val="-3"/>
        </w:rPr>
        <w:t xml:space="preserve">If you’re reading this, we think you’re a good fit for helping us </w:t>
      </w:r>
      <w:proofErr w:type="spellStart"/>
      <w:r w:rsidRPr="0079649C">
        <w:rPr>
          <w:rFonts w:asciiTheme="minorHAnsi" w:hAnsiTheme="minorHAnsi" w:cstheme="minorHAnsi"/>
          <w:spacing w:val="-3"/>
        </w:rPr>
        <w:t>fulfill</w:t>
      </w:r>
      <w:proofErr w:type="spellEnd"/>
      <w:r w:rsidRPr="0079649C">
        <w:rPr>
          <w:rFonts w:asciiTheme="minorHAnsi" w:hAnsiTheme="minorHAnsi" w:cstheme="minorHAnsi"/>
          <w:spacing w:val="-3"/>
        </w:rPr>
        <w:t xml:space="preserve"> our mission and achieve our goals.</w:t>
      </w:r>
    </w:p>
    <w:p w14:paraId="251F0F67" w14:textId="65BA1225" w:rsidR="005D63E0" w:rsidRPr="001161CD" w:rsidRDefault="005D63E0" w:rsidP="00D2678D">
      <w:pPr>
        <w:pStyle w:val="Heading3"/>
        <w:rPr>
          <w:color w:val="auto"/>
          <w:sz w:val="26"/>
          <w:szCs w:val="26"/>
        </w:rPr>
      </w:pPr>
      <w:r w:rsidRPr="001161CD">
        <w:rPr>
          <w:color w:val="auto"/>
          <w:sz w:val="26"/>
          <w:szCs w:val="26"/>
        </w:rPr>
        <w:t>1.1 Changes in policy.</w:t>
      </w:r>
    </w:p>
    <w:p w14:paraId="7631DA39" w14:textId="77777777" w:rsidR="00D257FB" w:rsidRPr="0079649C" w:rsidRDefault="00D257FB" w:rsidP="00D257FB">
      <w:pPr>
        <w:pStyle w:val="NormalWeb"/>
        <w:shd w:val="clear" w:color="auto" w:fill="FFFFFF"/>
        <w:spacing w:before="0" w:beforeAutospacing="0" w:after="360" w:afterAutospacing="0"/>
        <w:rPr>
          <w:rFonts w:asciiTheme="minorHAnsi" w:hAnsiTheme="minorHAnsi" w:cstheme="minorHAnsi"/>
          <w:spacing w:val="-3"/>
        </w:rPr>
      </w:pPr>
      <w:r w:rsidRPr="0079649C">
        <w:rPr>
          <w:rFonts w:asciiTheme="minorHAnsi" w:hAnsiTheme="minorHAnsi" w:cstheme="minorHAnsi"/>
          <w:spacing w:val="-3"/>
        </w:rPr>
        <w:t>This handbook replaces previous employee handbooks, memos, and manuals. We reserve the right to interpret, cancel, change, suspend, or dispute, with or without notice, all or any part of these policies, procedures, and benefits at any point. Employees will be notified of changes.</w:t>
      </w:r>
    </w:p>
    <w:p w14:paraId="46CC01F2" w14:textId="1BA3F9D2" w:rsidR="005F7EDE" w:rsidRPr="0079649C" w:rsidRDefault="00D257FB" w:rsidP="00D257FB">
      <w:pPr>
        <w:pStyle w:val="NormalWeb"/>
        <w:shd w:val="clear" w:color="auto" w:fill="FFFFFF"/>
        <w:spacing w:before="0" w:beforeAutospacing="0" w:after="360" w:afterAutospacing="0"/>
        <w:rPr>
          <w:rFonts w:asciiTheme="minorHAnsi" w:hAnsiTheme="minorHAnsi" w:cstheme="minorHAnsi"/>
          <w:spacing w:val="-3"/>
        </w:rPr>
      </w:pPr>
      <w:r w:rsidRPr="0079649C">
        <w:rPr>
          <w:rFonts w:asciiTheme="minorHAnsi" w:hAnsiTheme="minorHAnsi" w:cstheme="minorHAnsi"/>
          <w:spacing w:val="-3"/>
        </w:rPr>
        <w:lastRenderedPageBreak/>
        <w:t>Changes take effect on dates determined by the Company. After changes take effect, previous policies are void. Individual managers and supervisors cannot change policies.</w:t>
      </w:r>
    </w:p>
    <w:p w14:paraId="55DB370E" w14:textId="64CCAC63" w:rsidR="005D63E0" w:rsidRPr="001161CD" w:rsidRDefault="00254E82" w:rsidP="00D2678D">
      <w:pPr>
        <w:pStyle w:val="Heading3"/>
        <w:rPr>
          <w:color w:val="auto"/>
          <w:sz w:val="26"/>
          <w:szCs w:val="26"/>
        </w:rPr>
      </w:pPr>
      <w:r w:rsidRPr="001161CD">
        <w:rPr>
          <w:color w:val="auto"/>
          <w:sz w:val="26"/>
          <w:szCs w:val="26"/>
        </w:rPr>
        <w:t xml:space="preserve">1.2 </w:t>
      </w:r>
      <w:r w:rsidR="005D63E0" w:rsidRPr="001161CD">
        <w:rPr>
          <w:color w:val="auto"/>
          <w:sz w:val="26"/>
          <w:szCs w:val="26"/>
        </w:rPr>
        <w:t>Employment applications.</w:t>
      </w:r>
    </w:p>
    <w:p w14:paraId="5B09D970" w14:textId="77777777" w:rsidR="00FB109D" w:rsidRPr="0079649C" w:rsidRDefault="00FB109D" w:rsidP="00FB109D">
      <w:r w:rsidRPr="0079649C">
        <w:t>We rely on the accuracy of employment application information and any other data candidates provide during the hiring process.</w:t>
      </w:r>
    </w:p>
    <w:p w14:paraId="79427F64" w14:textId="77777777" w:rsidR="00384D7C" w:rsidRPr="0079649C" w:rsidRDefault="00384D7C" w:rsidP="00384D7C"/>
    <w:p w14:paraId="62B19E64" w14:textId="071E0DB4" w:rsidR="005D63E0" w:rsidRPr="0079649C" w:rsidRDefault="00384D7C" w:rsidP="00384D7C">
      <w:r w:rsidRPr="0079649C">
        <w:t>Falsifications, misrepresentations, or material omissions may result in the exclusion of the candidate from consideration for employment. If the candidate has been hired, termination of employment may be considered.</w:t>
      </w:r>
    </w:p>
    <w:p w14:paraId="270054EF" w14:textId="77777777" w:rsidR="00384D7C" w:rsidRPr="0079649C" w:rsidRDefault="00384D7C" w:rsidP="00384D7C"/>
    <w:p w14:paraId="5316466E" w14:textId="5D7EB144" w:rsidR="005D63E0" w:rsidRPr="001161CD" w:rsidRDefault="005D63E0" w:rsidP="00D2678D">
      <w:pPr>
        <w:pStyle w:val="Heading3"/>
        <w:rPr>
          <w:color w:val="auto"/>
          <w:sz w:val="26"/>
          <w:szCs w:val="26"/>
        </w:rPr>
      </w:pPr>
      <w:r w:rsidRPr="001161CD">
        <w:rPr>
          <w:color w:val="auto"/>
          <w:sz w:val="26"/>
          <w:szCs w:val="26"/>
        </w:rPr>
        <w:t>1.3 Employment relationship.</w:t>
      </w:r>
    </w:p>
    <w:p w14:paraId="1898DD94" w14:textId="61D59EB2" w:rsidR="005D63E0" w:rsidRPr="0079649C" w:rsidRDefault="00D257FB" w:rsidP="005D63E0">
      <w:pPr>
        <w:rPr>
          <w:rFonts w:cstheme="minorHAnsi"/>
        </w:rPr>
      </w:pPr>
      <w:r w:rsidRPr="0079649C">
        <w:rPr>
          <w:rFonts w:cstheme="minorHAnsi"/>
          <w:spacing w:val="-3"/>
          <w:shd w:val="clear" w:color="auto" w:fill="FFFFFF"/>
        </w:rPr>
        <w:t xml:space="preserve">You </w:t>
      </w:r>
      <w:proofErr w:type="gramStart"/>
      <w:r w:rsidRPr="0079649C">
        <w:rPr>
          <w:rFonts w:cstheme="minorHAnsi"/>
          <w:spacing w:val="-3"/>
          <w:shd w:val="clear" w:color="auto" w:fill="FFFFFF"/>
        </w:rPr>
        <w:t>enter into</w:t>
      </w:r>
      <w:proofErr w:type="gramEnd"/>
      <w:r w:rsidRPr="0079649C">
        <w:rPr>
          <w:rFonts w:cstheme="minorHAnsi"/>
          <w:spacing w:val="-3"/>
          <w:shd w:val="clear" w:color="auto" w:fill="FFFFFF"/>
        </w:rPr>
        <w:t xml:space="preserve"> this employment voluntarily and are free to resign at any time for any reason or no reason. Likewise, </w:t>
      </w:r>
      <w:r w:rsidRPr="0079649C">
        <w:rPr>
          <w:rStyle w:val="Strong"/>
          <w:rFonts w:cstheme="minorHAnsi"/>
          <w:spacing w:val="-3"/>
          <w:shd w:val="clear" w:color="auto" w:fill="FFFFFF"/>
        </w:rPr>
        <w:t>[Company Name]</w:t>
      </w:r>
      <w:r w:rsidRPr="0079649C">
        <w:rPr>
          <w:rFonts w:cstheme="minorHAnsi"/>
          <w:spacing w:val="-3"/>
          <w:shd w:val="clear" w:color="auto" w:fill="FFFFFF"/>
        </w:rPr>
        <w:t> is free to conclude its relationship with any employee at any time for any reason or no reason. Following a probationary period, the Employment Termination Policy in Section 3.14 is applicable.</w:t>
      </w:r>
    </w:p>
    <w:p w14:paraId="3B7934A8" w14:textId="77777777" w:rsidR="005D63E0" w:rsidRPr="0079649C" w:rsidRDefault="005D63E0" w:rsidP="005D63E0"/>
    <w:p w14:paraId="33E5EC38" w14:textId="6063785C" w:rsidR="005D63E0" w:rsidRPr="0079649C" w:rsidRDefault="005D63E0" w:rsidP="00D2678D">
      <w:pPr>
        <w:pStyle w:val="Heading2"/>
        <w:rPr>
          <w:color w:val="auto"/>
        </w:rPr>
      </w:pPr>
      <w:r w:rsidRPr="0079649C">
        <w:rPr>
          <w:color w:val="auto"/>
        </w:rPr>
        <w:t>2. Definitions of Employee Status:</w:t>
      </w:r>
    </w:p>
    <w:p w14:paraId="2C150AFF" w14:textId="19BAF2EF" w:rsidR="005D63E0" w:rsidRPr="0079649C" w:rsidRDefault="00D257FB" w:rsidP="005D63E0">
      <w:pPr>
        <w:rPr>
          <w:rFonts w:cstheme="minorHAnsi"/>
          <w:spacing w:val="-3"/>
          <w:shd w:val="clear" w:color="auto" w:fill="FFFFFF"/>
        </w:rPr>
      </w:pPr>
      <w:r w:rsidRPr="0079649C">
        <w:rPr>
          <w:rFonts w:cstheme="minorHAnsi"/>
          <w:spacing w:val="-3"/>
          <w:shd w:val="clear" w:color="auto" w:fill="FFFFFF"/>
        </w:rPr>
        <w:t>An “employee” of </w:t>
      </w:r>
      <w:r w:rsidRPr="0079649C">
        <w:rPr>
          <w:rStyle w:val="Strong"/>
          <w:rFonts w:cstheme="minorHAnsi"/>
          <w:spacing w:val="-3"/>
          <w:shd w:val="clear" w:color="auto" w:fill="FFFFFF"/>
        </w:rPr>
        <w:t>[Company Name]</w:t>
      </w:r>
      <w:r w:rsidRPr="0079649C">
        <w:rPr>
          <w:rFonts w:cstheme="minorHAnsi"/>
          <w:spacing w:val="-3"/>
          <w:shd w:val="clear" w:color="auto" w:fill="FFFFFF"/>
        </w:rPr>
        <w:t> is a person who regularly works for </w:t>
      </w:r>
      <w:r w:rsidRPr="0079649C">
        <w:rPr>
          <w:rStyle w:val="Strong"/>
          <w:rFonts w:cstheme="minorHAnsi"/>
          <w:spacing w:val="-3"/>
          <w:shd w:val="clear" w:color="auto" w:fill="FFFFFF"/>
        </w:rPr>
        <w:t>[Company Name]</w:t>
      </w:r>
      <w:r w:rsidRPr="0079649C">
        <w:rPr>
          <w:rFonts w:cstheme="minorHAnsi"/>
          <w:spacing w:val="-3"/>
          <w:shd w:val="clear" w:color="auto" w:fill="FFFFFF"/>
        </w:rPr>
        <w:t> on a wage or salary basis. “Employees” may include exempt, nonexempt, temporary, regular full-time, regular part-time employees, and other employees who are subject to the control and supervision of </w:t>
      </w:r>
      <w:r w:rsidRPr="0079649C">
        <w:rPr>
          <w:rStyle w:val="Strong"/>
          <w:rFonts w:cstheme="minorHAnsi"/>
          <w:spacing w:val="-3"/>
          <w:shd w:val="clear" w:color="auto" w:fill="FFFFFF"/>
        </w:rPr>
        <w:t>[Company Name]</w:t>
      </w:r>
      <w:r w:rsidRPr="0079649C">
        <w:rPr>
          <w:rFonts w:cstheme="minorHAnsi"/>
          <w:spacing w:val="-3"/>
          <w:shd w:val="clear" w:color="auto" w:fill="FFFFFF"/>
        </w:rPr>
        <w:t> in the performance of their duties.</w:t>
      </w:r>
    </w:p>
    <w:p w14:paraId="74258BEF" w14:textId="77777777" w:rsidR="005D63E0" w:rsidRPr="0079649C" w:rsidRDefault="005D63E0" w:rsidP="005D63E0"/>
    <w:p w14:paraId="5F764323" w14:textId="0FA41420" w:rsidR="005D63E0" w:rsidRPr="0079649C" w:rsidRDefault="005D63E0" w:rsidP="00D2678D">
      <w:pPr>
        <w:pStyle w:val="Heading2"/>
        <w:rPr>
          <w:color w:val="auto"/>
        </w:rPr>
      </w:pPr>
      <w:r w:rsidRPr="0079649C">
        <w:rPr>
          <w:color w:val="auto"/>
        </w:rPr>
        <w:t>3. Employment Policies:</w:t>
      </w:r>
    </w:p>
    <w:p w14:paraId="56FA8488" w14:textId="77777777" w:rsidR="005D63E0" w:rsidRPr="0079649C" w:rsidRDefault="005D63E0" w:rsidP="005D63E0"/>
    <w:p w14:paraId="63BB480B" w14:textId="6039D50C" w:rsidR="005D63E0" w:rsidRPr="001161CD" w:rsidRDefault="005D63E0" w:rsidP="00D2678D">
      <w:pPr>
        <w:pStyle w:val="Heading3"/>
        <w:rPr>
          <w:color w:val="auto"/>
          <w:sz w:val="26"/>
          <w:szCs w:val="26"/>
        </w:rPr>
      </w:pPr>
      <w:r w:rsidRPr="001161CD">
        <w:rPr>
          <w:color w:val="auto"/>
          <w:sz w:val="26"/>
          <w:szCs w:val="26"/>
        </w:rPr>
        <w:t xml:space="preserve">3.1 </w:t>
      </w:r>
      <w:r w:rsidR="00B63782" w:rsidRPr="001161CD">
        <w:rPr>
          <w:color w:val="auto"/>
          <w:sz w:val="26"/>
          <w:szCs w:val="26"/>
        </w:rPr>
        <w:t>New employee orientation.</w:t>
      </w:r>
    </w:p>
    <w:p w14:paraId="68C5EB8A" w14:textId="77777777" w:rsidR="0079649C" w:rsidRPr="0079649C" w:rsidRDefault="0079649C" w:rsidP="0079649C">
      <w:pPr>
        <w:pStyle w:val="NormalWeb"/>
        <w:shd w:val="clear" w:color="auto" w:fill="FFFFFF"/>
        <w:spacing w:before="0" w:beforeAutospacing="0" w:after="360" w:afterAutospacing="0"/>
        <w:rPr>
          <w:rFonts w:asciiTheme="minorHAnsi" w:hAnsiTheme="minorHAnsi" w:cstheme="minorHAnsi"/>
          <w:spacing w:val="-3"/>
        </w:rPr>
      </w:pPr>
      <w:r w:rsidRPr="0079649C">
        <w:rPr>
          <w:rFonts w:asciiTheme="minorHAnsi" w:hAnsiTheme="minorHAnsi" w:cstheme="minorHAnsi"/>
          <w:spacing w:val="-3"/>
        </w:rPr>
        <w:t>Human resources provide an orientation for new employees. This includes an overview of the company's history, and an explanation of the company's vision, mission, values, goals, and objectives. Orientation also includes an explanation of tax and legal issues, benefits, and help completing necessary paperwork.</w:t>
      </w:r>
    </w:p>
    <w:p w14:paraId="3F0F0E5E" w14:textId="4012C989" w:rsidR="00352DEB" w:rsidRPr="001161CD" w:rsidRDefault="0079649C" w:rsidP="001161CD">
      <w:pPr>
        <w:pStyle w:val="NormalWeb"/>
        <w:shd w:val="clear" w:color="auto" w:fill="FFFFFF"/>
        <w:spacing w:before="0" w:beforeAutospacing="0" w:after="360" w:afterAutospacing="0"/>
        <w:rPr>
          <w:rFonts w:asciiTheme="minorHAnsi" w:hAnsiTheme="minorHAnsi" w:cstheme="minorHAnsi"/>
          <w:spacing w:val="-3"/>
        </w:rPr>
      </w:pPr>
      <w:r w:rsidRPr="0079649C">
        <w:rPr>
          <w:rFonts w:asciiTheme="minorHAnsi" w:hAnsiTheme="minorHAnsi" w:cstheme="minorHAnsi"/>
          <w:spacing w:val="-3"/>
        </w:rPr>
        <w:t>Employees are presented with codes, keys, procedures, and secret handshakes needed to access their workspace. Supervisors introduce new hires to staff, explain company evaluation procedures, review position scope, and job description, and help them start working.</w:t>
      </w:r>
    </w:p>
    <w:p w14:paraId="33B1435E" w14:textId="5B2AD6D4" w:rsidR="00352DEB" w:rsidRPr="001161CD" w:rsidRDefault="00352DEB" w:rsidP="00C1661B">
      <w:pPr>
        <w:pStyle w:val="Heading3"/>
        <w:rPr>
          <w:color w:val="auto"/>
          <w:sz w:val="26"/>
          <w:szCs w:val="26"/>
        </w:rPr>
      </w:pPr>
      <w:r w:rsidRPr="001161CD">
        <w:rPr>
          <w:color w:val="auto"/>
          <w:sz w:val="26"/>
          <w:szCs w:val="26"/>
        </w:rPr>
        <w:t>3.2</w:t>
      </w:r>
      <w:r w:rsidR="00C1661B" w:rsidRPr="001161CD">
        <w:rPr>
          <w:color w:val="auto"/>
          <w:sz w:val="26"/>
          <w:szCs w:val="26"/>
        </w:rPr>
        <w:t xml:space="preserve"> </w:t>
      </w:r>
      <w:proofErr w:type="gramStart"/>
      <w:r w:rsidR="00C1661B" w:rsidRPr="001161CD">
        <w:rPr>
          <w:color w:val="auto"/>
          <w:sz w:val="26"/>
          <w:szCs w:val="26"/>
        </w:rPr>
        <w:t>Non-disclosure</w:t>
      </w:r>
      <w:proofErr w:type="gramEnd"/>
      <w:r w:rsidR="00C1661B" w:rsidRPr="001161CD">
        <w:rPr>
          <w:color w:val="auto"/>
          <w:sz w:val="26"/>
          <w:szCs w:val="26"/>
        </w:rPr>
        <w:t xml:space="preserve"> and confidentiality agreement.</w:t>
      </w:r>
    </w:p>
    <w:p w14:paraId="4B856703" w14:textId="77777777" w:rsidR="0079649C" w:rsidRPr="0079649C" w:rsidRDefault="0079649C" w:rsidP="0079649C">
      <w:pPr>
        <w:pStyle w:val="NormalWeb"/>
        <w:shd w:val="clear" w:color="auto" w:fill="FFFFFF"/>
        <w:spacing w:before="0" w:beforeAutospacing="0" w:after="360" w:afterAutospacing="0"/>
        <w:rPr>
          <w:rFonts w:asciiTheme="minorHAnsi" w:hAnsiTheme="minorHAnsi" w:cstheme="minorHAnsi"/>
          <w:spacing w:val="-3"/>
        </w:rPr>
      </w:pPr>
      <w:r w:rsidRPr="0079649C">
        <w:rPr>
          <w:rFonts w:asciiTheme="minorHAnsi" w:hAnsiTheme="minorHAnsi" w:cstheme="minorHAnsi"/>
          <w:spacing w:val="-3"/>
        </w:rPr>
        <w:t>Protecting trade secrets and confidential business information is essential to the success of </w:t>
      </w:r>
      <w:r w:rsidRPr="0079649C">
        <w:rPr>
          <w:rStyle w:val="Strong"/>
          <w:rFonts w:asciiTheme="minorHAnsi" w:eastAsiaTheme="majorEastAsia" w:hAnsiTheme="minorHAnsi" w:cstheme="minorHAnsi"/>
          <w:spacing w:val="-3"/>
        </w:rPr>
        <w:t>[Company Name]</w:t>
      </w:r>
      <w:r w:rsidRPr="0079649C">
        <w:rPr>
          <w:rFonts w:asciiTheme="minorHAnsi" w:hAnsiTheme="minorHAnsi" w:cstheme="minorHAnsi"/>
          <w:spacing w:val="-3"/>
        </w:rPr>
        <w:t>.</w:t>
      </w:r>
    </w:p>
    <w:p w14:paraId="57CDB29C" w14:textId="77777777" w:rsidR="0079649C" w:rsidRPr="0079649C" w:rsidRDefault="0079649C" w:rsidP="0079649C">
      <w:pPr>
        <w:pStyle w:val="NormalWeb"/>
        <w:shd w:val="clear" w:color="auto" w:fill="FFFFFF"/>
        <w:spacing w:before="0" w:beforeAutospacing="0" w:after="360" w:afterAutospacing="0"/>
        <w:rPr>
          <w:rFonts w:asciiTheme="minorHAnsi" w:hAnsiTheme="minorHAnsi" w:cstheme="minorHAnsi"/>
          <w:spacing w:val="-3"/>
        </w:rPr>
      </w:pPr>
      <w:r w:rsidRPr="0079649C">
        <w:rPr>
          <w:rFonts w:asciiTheme="minorHAnsi" w:hAnsiTheme="minorHAnsi" w:cstheme="minorHAnsi"/>
          <w:spacing w:val="-3"/>
        </w:rPr>
        <w:t>Such confidential information includes (but is not limited to): pending projects and proposals, proprietary production processes, compensation data, personnel/payroll records, financial information, marketing strategies, and conversations with people associated with the company.</w:t>
      </w:r>
    </w:p>
    <w:p w14:paraId="68B0BCD9" w14:textId="0D37310B" w:rsidR="00956805" w:rsidRPr="00B4673D" w:rsidRDefault="0079649C" w:rsidP="00B4673D">
      <w:pPr>
        <w:pStyle w:val="NormalWeb"/>
        <w:shd w:val="clear" w:color="auto" w:fill="FFFFFF"/>
        <w:spacing w:before="0" w:beforeAutospacing="0" w:after="360" w:afterAutospacing="0"/>
        <w:rPr>
          <w:rFonts w:ascii="Work Sans" w:hAnsi="Work Sans"/>
          <w:spacing w:val="-3"/>
          <w:sz w:val="33"/>
          <w:szCs w:val="33"/>
        </w:rPr>
      </w:pPr>
      <w:r w:rsidRPr="0079649C">
        <w:rPr>
          <w:rFonts w:asciiTheme="minorHAnsi" w:hAnsiTheme="minorHAnsi" w:cstheme="minorHAnsi"/>
          <w:spacing w:val="-3"/>
        </w:rPr>
        <w:lastRenderedPageBreak/>
        <w:t>As a condition of employment, employees must sign a nondisclosure agreement. Employees improperly disclosing or using confidential business information or trade secrets are subject to disciplinary action, including termination and legal action, even if the disclosure does not benefit them.</w:t>
      </w:r>
    </w:p>
    <w:p w14:paraId="28A30EDE" w14:textId="25AF186F" w:rsidR="004166C3" w:rsidRPr="001161CD" w:rsidRDefault="00D2678D" w:rsidP="00D2678D">
      <w:pPr>
        <w:pStyle w:val="Heading3"/>
        <w:rPr>
          <w:color w:val="auto"/>
          <w:sz w:val="26"/>
          <w:szCs w:val="26"/>
        </w:rPr>
      </w:pPr>
      <w:r w:rsidRPr="001161CD">
        <w:rPr>
          <w:color w:val="auto"/>
          <w:sz w:val="26"/>
          <w:szCs w:val="26"/>
        </w:rPr>
        <w:t xml:space="preserve">3.3 </w:t>
      </w:r>
      <w:r w:rsidR="00B63782" w:rsidRPr="001161CD">
        <w:rPr>
          <w:color w:val="auto"/>
          <w:sz w:val="26"/>
          <w:szCs w:val="26"/>
        </w:rPr>
        <w:t>Non-discrimination.</w:t>
      </w:r>
    </w:p>
    <w:p w14:paraId="45368398" w14:textId="77777777" w:rsidR="0079649C" w:rsidRPr="0079649C" w:rsidRDefault="0079649C" w:rsidP="00D2678D">
      <w:pPr>
        <w:pStyle w:val="Heading3"/>
        <w:rPr>
          <w:rFonts w:asciiTheme="minorHAnsi" w:hAnsiTheme="minorHAnsi" w:cstheme="minorHAnsi"/>
          <w:color w:val="auto"/>
          <w:spacing w:val="-3"/>
          <w:shd w:val="clear" w:color="auto" w:fill="FFFFFF"/>
        </w:rPr>
      </w:pPr>
      <w:r w:rsidRPr="0079649C">
        <w:rPr>
          <w:rStyle w:val="Strong"/>
          <w:rFonts w:asciiTheme="minorHAnsi" w:hAnsiTheme="minorHAnsi" w:cstheme="minorHAnsi"/>
          <w:color w:val="auto"/>
          <w:spacing w:val="-3"/>
          <w:shd w:val="clear" w:color="auto" w:fill="FFFFFF"/>
        </w:rPr>
        <w:t>[Company Name]</w:t>
      </w:r>
      <w:r w:rsidRPr="0079649C">
        <w:rPr>
          <w:rFonts w:asciiTheme="minorHAnsi" w:hAnsiTheme="minorHAnsi" w:cstheme="minorHAnsi"/>
          <w:color w:val="auto"/>
          <w:spacing w:val="-3"/>
          <w:shd w:val="clear" w:color="auto" w:fill="FFFFFF"/>
        </w:rPr>
        <w:t> does not discriminate in employment opportunities or practices because of race, sex, national origin, ethnicity, religion, age, or disability. We make reasonable accommodations for qualified individuals with known disabilities unless doing so would result in an undue hardship.</w:t>
      </w:r>
    </w:p>
    <w:p w14:paraId="7E09E4F5" w14:textId="77777777" w:rsidR="0079649C" w:rsidRPr="0079649C" w:rsidRDefault="0079649C" w:rsidP="0079649C"/>
    <w:p w14:paraId="3DE1B0EE" w14:textId="7D01269C" w:rsidR="0079649C" w:rsidRPr="001161CD" w:rsidRDefault="0079649C" w:rsidP="0079649C">
      <w:pPr>
        <w:rPr>
          <w:sz w:val="26"/>
          <w:szCs w:val="26"/>
        </w:rPr>
      </w:pPr>
      <w:r w:rsidRPr="001161CD">
        <w:rPr>
          <w:sz w:val="26"/>
          <w:szCs w:val="26"/>
        </w:rPr>
        <w:t xml:space="preserve">3.4 </w:t>
      </w:r>
      <w:r w:rsidRPr="001161CD">
        <w:rPr>
          <w:rFonts w:asciiTheme="majorHAnsi" w:hAnsiTheme="majorHAnsi" w:cstheme="majorHAnsi"/>
          <w:sz w:val="26"/>
          <w:szCs w:val="26"/>
        </w:rPr>
        <w:t>New employee probationary period.</w:t>
      </w:r>
    </w:p>
    <w:p w14:paraId="48D4A4D7" w14:textId="77777777" w:rsidR="0079649C" w:rsidRPr="0079649C" w:rsidRDefault="0079649C" w:rsidP="0079649C">
      <w:pPr>
        <w:pStyle w:val="NormalWeb"/>
        <w:shd w:val="clear" w:color="auto" w:fill="FFFFFF"/>
        <w:spacing w:before="0" w:beforeAutospacing="0" w:after="360" w:afterAutospacing="0"/>
        <w:rPr>
          <w:rFonts w:asciiTheme="minorHAnsi" w:hAnsiTheme="minorHAnsi" w:cstheme="minorHAnsi"/>
          <w:spacing w:val="-3"/>
        </w:rPr>
      </w:pPr>
      <w:r w:rsidRPr="0079649C">
        <w:rPr>
          <w:rFonts w:asciiTheme="minorHAnsi" w:hAnsiTheme="minorHAnsi" w:cstheme="minorHAnsi"/>
          <w:spacing w:val="-3"/>
        </w:rPr>
        <w:t>The probationary period for regular employees is </w:t>
      </w:r>
      <w:r w:rsidRPr="0079649C">
        <w:rPr>
          <w:rStyle w:val="Strong"/>
          <w:rFonts w:asciiTheme="minorHAnsi" w:eastAsiaTheme="majorEastAsia" w:hAnsiTheme="minorHAnsi" w:cstheme="minorHAnsi"/>
          <w:spacing w:val="-3"/>
        </w:rPr>
        <w:t>[x]</w:t>
      </w:r>
      <w:r w:rsidRPr="0079649C">
        <w:rPr>
          <w:rFonts w:asciiTheme="minorHAnsi" w:hAnsiTheme="minorHAnsi" w:cstheme="minorHAnsi"/>
          <w:spacing w:val="-3"/>
        </w:rPr>
        <w:t> days from the hire date. This is a time for management to evaluate new employees, and for new employees to evaluate the company.</w:t>
      </w:r>
    </w:p>
    <w:p w14:paraId="124281F4" w14:textId="3D7C0B4C" w:rsidR="0079649C" w:rsidRPr="0079649C" w:rsidRDefault="0079649C" w:rsidP="0079649C">
      <w:pPr>
        <w:pStyle w:val="NormalWeb"/>
        <w:shd w:val="clear" w:color="auto" w:fill="FFFFFF"/>
        <w:spacing w:before="0" w:beforeAutospacing="0" w:after="360" w:afterAutospacing="0"/>
        <w:rPr>
          <w:rFonts w:asciiTheme="minorHAnsi" w:hAnsiTheme="minorHAnsi" w:cstheme="minorHAnsi"/>
          <w:spacing w:val="-3"/>
        </w:rPr>
      </w:pPr>
      <w:r w:rsidRPr="0079649C">
        <w:rPr>
          <w:rFonts w:asciiTheme="minorHAnsi" w:hAnsiTheme="minorHAnsi" w:cstheme="minorHAnsi"/>
          <w:spacing w:val="-3"/>
        </w:rPr>
        <w:t xml:space="preserve">During the probationary period, the company and the employee can terminate employment without notice. Upon completion of the probationary period, a review will be </w:t>
      </w:r>
      <w:proofErr w:type="gramStart"/>
      <w:r w:rsidRPr="0079649C">
        <w:rPr>
          <w:rFonts w:asciiTheme="minorHAnsi" w:hAnsiTheme="minorHAnsi" w:cstheme="minorHAnsi"/>
          <w:spacing w:val="-3"/>
        </w:rPr>
        <w:t>conducted</w:t>
      </w:r>
      <w:proofErr w:type="gramEnd"/>
      <w:r w:rsidRPr="0079649C">
        <w:rPr>
          <w:rFonts w:asciiTheme="minorHAnsi" w:hAnsiTheme="minorHAnsi" w:cstheme="minorHAnsi"/>
          <w:spacing w:val="-3"/>
        </w:rPr>
        <w:t xml:space="preserve"> and benefits will begin as appropriate.</w:t>
      </w:r>
    </w:p>
    <w:p w14:paraId="2FE5E8B0" w14:textId="576329AC" w:rsidR="004166C3" w:rsidRPr="001161CD" w:rsidRDefault="004166C3" w:rsidP="00D2678D">
      <w:pPr>
        <w:pStyle w:val="Heading3"/>
        <w:rPr>
          <w:color w:val="auto"/>
          <w:sz w:val="26"/>
          <w:szCs w:val="26"/>
        </w:rPr>
      </w:pPr>
      <w:r w:rsidRPr="001161CD">
        <w:rPr>
          <w:color w:val="auto"/>
          <w:sz w:val="26"/>
          <w:szCs w:val="26"/>
        </w:rPr>
        <w:t>3.5 Work hours.</w:t>
      </w:r>
    </w:p>
    <w:p w14:paraId="35235D01" w14:textId="77777777" w:rsidR="0079649C" w:rsidRPr="0079649C" w:rsidRDefault="0079649C" w:rsidP="0079649C">
      <w:pPr>
        <w:shd w:val="clear" w:color="auto" w:fill="FFFFFF"/>
        <w:spacing w:after="360"/>
        <w:rPr>
          <w:rFonts w:eastAsia="Times New Roman" w:cstheme="minorHAnsi"/>
          <w:spacing w:val="-3"/>
          <w:lang w:val="en-ZA" w:eastAsia="en-ZA"/>
        </w:rPr>
      </w:pPr>
      <w:r w:rsidRPr="0079649C">
        <w:rPr>
          <w:rFonts w:eastAsia="Times New Roman" w:cstheme="minorHAnsi"/>
          <w:b/>
          <w:bCs/>
          <w:spacing w:val="-3"/>
          <w:lang w:val="en-ZA" w:eastAsia="en-ZA"/>
        </w:rPr>
        <w:t>[Company Name]</w:t>
      </w:r>
      <w:r w:rsidRPr="0079649C">
        <w:rPr>
          <w:rFonts w:eastAsia="Times New Roman" w:cstheme="minorHAnsi"/>
          <w:spacing w:val="-3"/>
          <w:lang w:val="en-ZA" w:eastAsia="en-ZA"/>
        </w:rPr>
        <w:t> is open from </w:t>
      </w:r>
      <w:r w:rsidRPr="0079649C">
        <w:rPr>
          <w:rFonts w:eastAsia="Times New Roman" w:cstheme="minorHAnsi"/>
          <w:b/>
          <w:bCs/>
          <w:spacing w:val="-3"/>
          <w:lang w:val="en-ZA" w:eastAsia="en-ZA"/>
        </w:rPr>
        <w:t>[x a.m. to x p.m.]</w:t>
      </w:r>
      <w:r w:rsidRPr="0079649C">
        <w:rPr>
          <w:rFonts w:eastAsia="Times New Roman" w:cstheme="minorHAnsi"/>
          <w:spacing w:val="-3"/>
          <w:lang w:val="en-ZA" w:eastAsia="en-ZA"/>
        </w:rPr>
        <w:t> from </w:t>
      </w:r>
      <w:r w:rsidRPr="0079649C">
        <w:rPr>
          <w:rFonts w:eastAsia="Times New Roman" w:cstheme="minorHAnsi"/>
          <w:b/>
          <w:bCs/>
          <w:spacing w:val="-3"/>
          <w:lang w:val="en-ZA" w:eastAsia="en-ZA"/>
        </w:rPr>
        <w:t>[day of week]</w:t>
      </w:r>
      <w:r w:rsidRPr="0079649C">
        <w:rPr>
          <w:rFonts w:eastAsia="Times New Roman" w:cstheme="minorHAnsi"/>
          <w:spacing w:val="-3"/>
          <w:lang w:val="en-ZA" w:eastAsia="en-ZA"/>
        </w:rPr>
        <w:t> to </w:t>
      </w:r>
      <w:r w:rsidRPr="0079649C">
        <w:rPr>
          <w:rFonts w:eastAsia="Times New Roman" w:cstheme="minorHAnsi"/>
          <w:b/>
          <w:bCs/>
          <w:spacing w:val="-3"/>
          <w:lang w:val="en-ZA" w:eastAsia="en-ZA"/>
        </w:rPr>
        <w:t>[day of week]</w:t>
      </w:r>
      <w:r w:rsidRPr="0079649C">
        <w:rPr>
          <w:rFonts w:eastAsia="Times New Roman" w:cstheme="minorHAnsi"/>
          <w:spacing w:val="-3"/>
          <w:lang w:val="en-ZA" w:eastAsia="en-ZA"/>
        </w:rPr>
        <w:t>, except for holidays (see Section 6.7, Holidays). The standard workweek is </w:t>
      </w:r>
      <w:r w:rsidRPr="0079649C">
        <w:rPr>
          <w:rFonts w:eastAsia="Times New Roman" w:cstheme="minorHAnsi"/>
          <w:b/>
          <w:bCs/>
          <w:spacing w:val="-3"/>
          <w:lang w:val="en-ZA" w:eastAsia="en-ZA"/>
        </w:rPr>
        <w:t>[x]</w:t>
      </w:r>
      <w:r w:rsidRPr="0079649C">
        <w:rPr>
          <w:rFonts w:eastAsia="Times New Roman" w:cstheme="minorHAnsi"/>
          <w:spacing w:val="-3"/>
          <w:lang w:val="en-ZA" w:eastAsia="en-ZA"/>
        </w:rPr>
        <w:t> hours (see Section 4.3, Overtime).</w:t>
      </w:r>
    </w:p>
    <w:p w14:paraId="75F9AA4D" w14:textId="1D6C928F" w:rsidR="000C5DB1" w:rsidRPr="0079649C" w:rsidRDefault="0079649C" w:rsidP="0079649C">
      <w:pPr>
        <w:shd w:val="clear" w:color="auto" w:fill="FFFFFF"/>
        <w:spacing w:after="360"/>
        <w:rPr>
          <w:rFonts w:eastAsia="Times New Roman" w:cstheme="minorHAnsi"/>
          <w:spacing w:val="-3"/>
          <w:lang w:val="en-ZA" w:eastAsia="en-ZA"/>
        </w:rPr>
      </w:pPr>
      <w:r w:rsidRPr="0079649C">
        <w:rPr>
          <w:rFonts w:eastAsia="Times New Roman" w:cstheme="minorHAnsi"/>
          <w:spacing w:val="-3"/>
          <w:lang w:val="en-ZA" w:eastAsia="en-ZA"/>
        </w:rPr>
        <w:t>For calculating </w:t>
      </w:r>
      <w:hyperlink r:id="rId8" w:history="1">
        <w:r w:rsidRPr="0079649C">
          <w:rPr>
            <w:rFonts w:eastAsia="Times New Roman" w:cstheme="minorHAnsi"/>
            <w:spacing w:val="-3"/>
            <w:u w:val="single"/>
            <w:lang w:val="en-ZA" w:eastAsia="en-ZA"/>
          </w:rPr>
          <w:t>employee benefits</w:t>
        </w:r>
      </w:hyperlink>
      <w:r w:rsidRPr="0079649C">
        <w:rPr>
          <w:rFonts w:eastAsia="Times New Roman" w:cstheme="minorHAnsi"/>
          <w:spacing w:val="-3"/>
          <w:lang w:val="en-ZA" w:eastAsia="en-ZA"/>
        </w:rPr>
        <w:t>, the workweek begins on </w:t>
      </w:r>
      <w:r w:rsidRPr="0079649C">
        <w:rPr>
          <w:rFonts w:eastAsia="Times New Roman" w:cstheme="minorHAnsi"/>
          <w:b/>
          <w:bCs/>
          <w:spacing w:val="-3"/>
          <w:lang w:val="en-ZA" w:eastAsia="en-ZA"/>
        </w:rPr>
        <w:t>[day and time]</w:t>
      </w:r>
      <w:r w:rsidRPr="0079649C">
        <w:rPr>
          <w:rFonts w:eastAsia="Times New Roman" w:cstheme="minorHAnsi"/>
          <w:spacing w:val="-3"/>
          <w:lang w:val="en-ZA" w:eastAsia="en-ZA"/>
        </w:rPr>
        <w:t> through </w:t>
      </w:r>
      <w:r w:rsidRPr="0079649C">
        <w:rPr>
          <w:rFonts w:eastAsia="Times New Roman" w:cstheme="minorHAnsi"/>
          <w:b/>
          <w:bCs/>
          <w:spacing w:val="-3"/>
          <w:lang w:val="en-ZA" w:eastAsia="en-ZA"/>
        </w:rPr>
        <w:t>[day and time]</w:t>
      </w:r>
      <w:r w:rsidRPr="0079649C">
        <w:rPr>
          <w:rFonts w:eastAsia="Times New Roman" w:cstheme="minorHAnsi"/>
          <w:spacing w:val="-3"/>
          <w:lang w:val="en-ZA" w:eastAsia="en-ZA"/>
        </w:rPr>
        <w:t>, unless a supervisor makes other arrangements with the employee.</w:t>
      </w:r>
    </w:p>
    <w:p w14:paraId="3183BB6A" w14:textId="16329127" w:rsidR="004166C3" w:rsidRPr="001161CD" w:rsidRDefault="004166C3" w:rsidP="00D2678D">
      <w:pPr>
        <w:pStyle w:val="Heading3"/>
        <w:rPr>
          <w:color w:val="auto"/>
          <w:sz w:val="26"/>
          <w:szCs w:val="26"/>
        </w:rPr>
      </w:pPr>
      <w:r w:rsidRPr="001161CD">
        <w:rPr>
          <w:color w:val="auto"/>
          <w:sz w:val="26"/>
          <w:szCs w:val="26"/>
        </w:rPr>
        <w:t>3.6 Lunch periods.</w:t>
      </w:r>
    </w:p>
    <w:p w14:paraId="5A93F92E" w14:textId="462B1766" w:rsidR="004166C3" w:rsidRPr="0079649C" w:rsidRDefault="0079649C" w:rsidP="004166C3">
      <w:pPr>
        <w:rPr>
          <w:rFonts w:cstheme="minorHAnsi"/>
          <w:spacing w:val="-3"/>
          <w:shd w:val="clear" w:color="auto" w:fill="FFFFFF"/>
        </w:rPr>
      </w:pPr>
      <w:r w:rsidRPr="0079649C">
        <w:rPr>
          <w:rFonts w:cstheme="minorHAnsi"/>
          <w:spacing w:val="-3"/>
          <w:shd w:val="clear" w:color="auto" w:fill="FFFFFF"/>
        </w:rPr>
        <w:t>Employees receive a </w:t>
      </w:r>
      <w:r w:rsidRPr="0079649C">
        <w:rPr>
          <w:rStyle w:val="Strong"/>
          <w:rFonts w:cstheme="minorHAnsi"/>
          <w:spacing w:val="-3"/>
          <w:shd w:val="clear" w:color="auto" w:fill="FFFFFF"/>
        </w:rPr>
        <w:t>[length of time]</w:t>
      </w:r>
      <w:r w:rsidRPr="0079649C">
        <w:rPr>
          <w:rFonts w:cstheme="minorHAnsi"/>
          <w:spacing w:val="-3"/>
          <w:shd w:val="clear" w:color="auto" w:fill="FFFFFF"/>
        </w:rPr>
        <w:t> break for lunch. Lunch breaks are generally taken between the hours of </w:t>
      </w:r>
      <w:r w:rsidRPr="0079649C">
        <w:rPr>
          <w:rStyle w:val="Strong"/>
          <w:rFonts w:cstheme="minorHAnsi"/>
          <w:spacing w:val="-3"/>
          <w:shd w:val="clear" w:color="auto" w:fill="FFFFFF"/>
        </w:rPr>
        <w:t>[insert times]</w:t>
      </w:r>
      <w:r w:rsidRPr="0079649C">
        <w:rPr>
          <w:rFonts w:cstheme="minorHAnsi"/>
          <w:spacing w:val="-3"/>
          <w:shd w:val="clear" w:color="auto" w:fill="FFFFFF"/>
        </w:rPr>
        <w:t>.</w:t>
      </w:r>
    </w:p>
    <w:p w14:paraId="147026C9" w14:textId="77777777" w:rsidR="0079649C" w:rsidRPr="0079649C" w:rsidRDefault="0079649C" w:rsidP="004166C3">
      <w:pPr>
        <w:rPr>
          <w:rFonts w:cstheme="minorHAnsi"/>
        </w:rPr>
      </w:pPr>
    </w:p>
    <w:p w14:paraId="79CB4D2C" w14:textId="2CF74F6C" w:rsidR="004166C3" w:rsidRPr="001161CD" w:rsidRDefault="004166C3" w:rsidP="00D2678D">
      <w:pPr>
        <w:pStyle w:val="Heading3"/>
        <w:rPr>
          <w:color w:val="auto"/>
          <w:sz w:val="26"/>
          <w:szCs w:val="26"/>
        </w:rPr>
      </w:pPr>
      <w:r w:rsidRPr="001161CD">
        <w:rPr>
          <w:color w:val="auto"/>
          <w:sz w:val="26"/>
          <w:szCs w:val="26"/>
        </w:rPr>
        <w:t>3.7 Break periods.</w:t>
      </w:r>
    </w:p>
    <w:p w14:paraId="04B39631" w14:textId="71161559" w:rsidR="004166C3" w:rsidRDefault="0079649C" w:rsidP="004166C3">
      <w:pPr>
        <w:rPr>
          <w:rStyle w:val="Strong"/>
          <w:rFonts w:cstheme="minorHAnsi"/>
          <w:spacing w:val="-3"/>
          <w:shd w:val="clear" w:color="auto" w:fill="FFFFFF"/>
        </w:rPr>
      </w:pPr>
      <w:r w:rsidRPr="0079649C">
        <w:rPr>
          <w:rStyle w:val="Strong"/>
          <w:rFonts w:cstheme="minorHAnsi"/>
          <w:spacing w:val="-3"/>
          <w:shd w:val="clear" w:color="auto" w:fill="FFFFFF"/>
        </w:rPr>
        <w:t>[Company Name]</w:t>
      </w:r>
      <w:r w:rsidRPr="0079649C">
        <w:rPr>
          <w:rFonts w:cstheme="minorHAnsi"/>
          <w:spacing w:val="-3"/>
          <w:shd w:val="clear" w:color="auto" w:fill="FFFFFF"/>
        </w:rPr>
        <w:t> allows breaks during the following times: </w:t>
      </w:r>
      <w:r w:rsidRPr="0079649C">
        <w:rPr>
          <w:rStyle w:val="Strong"/>
          <w:rFonts w:cstheme="minorHAnsi"/>
          <w:spacing w:val="-3"/>
          <w:shd w:val="clear" w:color="auto" w:fill="FFFFFF"/>
        </w:rPr>
        <w:t>[insert times]</w:t>
      </w:r>
      <w:r w:rsidRPr="0079649C">
        <w:rPr>
          <w:rFonts w:cstheme="minorHAnsi"/>
          <w:spacing w:val="-3"/>
          <w:shd w:val="clear" w:color="auto" w:fill="FFFFFF"/>
        </w:rPr>
        <w:t>. If employees have unexpected personal business to take care of, they must notify their direct supervisor to discuss time away from work and make provisions as necessary. </w:t>
      </w:r>
      <w:r w:rsidRPr="0079649C">
        <w:rPr>
          <w:rStyle w:val="Strong"/>
          <w:rFonts w:cstheme="minorHAnsi"/>
          <w:spacing w:val="-3"/>
          <w:shd w:val="clear" w:color="auto" w:fill="FFFFFF"/>
        </w:rPr>
        <w:t>[Alternatively: [Company Name] does not allow breaks except during the lunch period.]</w:t>
      </w:r>
    </w:p>
    <w:p w14:paraId="10A3CB44" w14:textId="77777777" w:rsidR="001161CD" w:rsidRPr="0079649C" w:rsidRDefault="001161CD" w:rsidP="004166C3">
      <w:pPr>
        <w:rPr>
          <w:rFonts w:cstheme="minorHAnsi"/>
        </w:rPr>
      </w:pPr>
    </w:p>
    <w:p w14:paraId="3435C7F8" w14:textId="77777777" w:rsidR="00AB6F16" w:rsidRPr="001161CD" w:rsidRDefault="004166C3" w:rsidP="00AB6F16">
      <w:pPr>
        <w:pStyle w:val="Heading3"/>
        <w:rPr>
          <w:color w:val="auto"/>
          <w:sz w:val="26"/>
          <w:szCs w:val="26"/>
        </w:rPr>
      </w:pPr>
      <w:r w:rsidRPr="001161CD">
        <w:rPr>
          <w:color w:val="auto"/>
          <w:sz w:val="26"/>
          <w:szCs w:val="26"/>
        </w:rPr>
        <w:t xml:space="preserve">3.8 </w:t>
      </w:r>
      <w:r w:rsidR="00AB6F16" w:rsidRPr="001161CD">
        <w:rPr>
          <w:color w:val="auto"/>
          <w:sz w:val="26"/>
          <w:szCs w:val="26"/>
        </w:rPr>
        <w:t>Emergency closings.</w:t>
      </w:r>
    </w:p>
    <w:p w14:paraId="1D3B5891" w14:textId="6E0DE268" w:rsidR="004166C3" w:rsidRPr="0079649C" w:rsidRDefault="0079649C" w:rsidP="004166C3">
      <w:pPr>
        <w:rPr>
          <w:rFonts w:cstheme="minorHAnsi"/>
          <w:spacing w:val="-3"/>
          <w:shd w:val="clear" w:color="auto" w:fill="FFFFFF"/>
        </w:rPr>
      </w:pPr>
      <w:r w:rsidRPr="0079649C">
        <w:rPr>
          <w:rFonts w:cstheme="minorHAnsi"/>
          <w:spacing w:val="-3"/>
          <w:shd w:val="clear" w:color="auto" w:fill="FFFFFF"/>
        </w:rPr>
        <w:t>Emergencies, including fires, severe weather, or power failures, can disrupt company operations. Executive staff members will make the decision to close if needed. Employees will receive an official notification from their supervisors if the company is closed due to an emergency.</w:t>
      </w:r>
    </w:p>
    <w:p w14:paraId="45765914" w14:textId="77777777" w:rsidR="0079649C" w:rsidRPr="0079649C" w:rsidRDefault="0079649C" w:rsidP="004166C3">
      <w:pPr>
        <w:rPr>
          <w:rFonts w:cstheme="minorHAnsi"/>
        </w:rPr>
      </w:pPr>
    </w:p>
    <w:p w14:paraId="02FAF071" w14:textId="77777777" w:rsidR="00AB6F16" w:rsidRPr="001161CD" w:rsidRDefault="004166C3" w:rsidP="00AB6F16">
      <w:pPr>
        <w:pStyle w:val="Heading3"/>
        <w:rPr>
          <w:color w:val="auto"/>
          <w:sz w:val="26"/>
          <w:szCs w:val="26"/>
        </w:rPr>
      </w:pPr>
      <w:r w:rsidRPr="001161CD">
        <w:rPr>
          <w:color w:val="auto"/>
          <w:sz w:val="26"/>
          <w:szCs w:val="26"/>
        </w:rPr>
        <w:lastRenderedPageBreak/>
        <w:t xml:space="preserve">3.9 </w:t>
      </w:r>
      <w:r w:rsidR="00AB6F16" w:rsidRPr="001161CD">
        <w:rPr>
          <w:color w:val="auto"/>
          <w:sz w:val="26"/>
          <w:szCs w:val="26"/>
        </w:rPr>
        <w:t>Employee personnel files.</w:t>
      </w:r>
    </w:p>
    <w:p w14:paraId="492DC5E4" w14:textId="77777777" w:rsidR="0079649C" w:rsidRPr="0079649C"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79649C">
        <w:rPr>
          <w:rFonts w:asciiTheme="minorHAnsi" w:hAnsiTheme="minorHAnsi" w:cstheme="minorHAnsi"/>
          <w:color w:val="2C3241"/>
          <w:spacing w:val="-3"/>
        </w:rPr>
        <w:t>Employee personnel files should include their </w:t>
      </w:r>
      <w:r w:rsidRPr="0079649C">
        <w:rPr>
          <w:rStyle w:val="Strong"/>
          <w:rFonts w:asciiTheme="minorHAnsi" w:eastAsiaTheme="majorEastAsia" w:hAnsiTheme="minorHAnsi" w:cstheme="minorHAnsi"/>
          <w:color w:val="2C3241"/>
          <w:spacing w:val="-3"/>
        </w:rPr>
        <w:t>[insert appropriate documents, such as the job application, job description, resume, records of training, salary history, records of disciplinary action, and/or documents related to employee performance reviews, coaching, and mentoring]</w:t>
      </w:r>
      <w:r w:rsidRPr="0079649C">
        <w:rPr>
          <w:rFonts w:asciiTheme="minorHAnsi" w:hAnsiTheme="minorHAnsi" w:cstheme="minorHAnsi"/>
          <w:color w:val="2C3241"/>
          <w:spacing w:val="-3"/>
        </w:rPr>
        <w:t>.</w:t>
      </w:r>
    </w:p>
    <w:p w14:paraId="7C0D8DA5" w14:textId="77777777" w:rsidR="0079649C" w:rsidRPr="0079649C"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79649C">
        <w:rPr>
          <w:rFonts w:asciiTheme="minorHAnsi" w:hAnsiTheme="minorHAnsi" w:cstheme="minorHAnsi"/>
          <w:color w:val="2C3241"/>
          <w:spacing w:val="-3"/>
        </w:rPr>
        <w:t>Personnel files are </w:t>
      </w:r>
      <w:r w:rsidRPr="0079649C">
        <w:rPr>
          <w:rStyle w:val="Strong"/>
          <w:rFonts w:asciiTheme="minorHAnsi" w:eastAsiaTheme="majorEastAsia" w:hAnsiTheme="minorHAnsi" w:cstheme="minorHAnsi"/>
          <w:color w:val="2C3241"/>
          <w:spacing w:val="-3"/>
        </w:rPr>
        <w:t>[Company Name]</w:t>
      </w:r>
      <w:r w:rsidRPr="0079649C">
        <w:rPr>
          <w:rFonts w:asciiTheme="minorHAnsi" w:hAnsiTheme="minorHAnsi" w:cstheme="minorHAnsi"/>
          <w:color w:val="2C3241"/>
          <w:spacing w:val="-3"/>
        </w:rPr>
        <w:t>'s property. Access to information they contain is restricted. Management personnel of </w:t>
      </w:r>
      <w:r w:rsidRPr="0079649C">
        <w:rPr>
          <w:rStyle w:val="Strong"/>
          <w:rFonts w:asciiTheme="minorHAnsi" w:eastAsiaTheme="majorEastAsia" w:hAnsiTheme="minorHAnsi" w:cstheme="minorHAnsi"/>
          <w:color w:val="2C3241"/>
          <w:spacing w:val="-3"/>
        </w:rPr>
        <w:t>[Company Name]</w:t>
      </w:r>
      <w:r w:rsidRPr="0079649C">
        <w:rPr>
          <w:rFonts w:asciiTheme="minorHAnsi" w:hAnsiTheme="minorHAnsi" w:cstheme="minorHAnsi"/>
          <w:color w:val="2C3241"/>
          <w:spacing w:val="-3"/>
        </w:rPr>
        <w:t> who have a legitimate reason to review the file are allowed to. To review their own files employees should contact their supervisor or Human Resources Representative.</w:t>
      </w:r>
    </w:p>
    <w:p w14:paraId="40A171AD" w14:textId="196125BA" w:rsidR="004166C3" w:rsidRPr="00B4673D" w:rsidRDefault="0079649C"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79649C">
        <w:rPr>
          <w:rFonts w:asciiTheme="minorHAnsi" w:hAnsiTheme="minorHAnsi" w:cstheme="minorHAnsi"/>
          <w:color w:val="2C3241"/>
          <w:spacing w:val="-3"/>
        </w:rPr>
        <w:t>With reasonable notice, employees may review their personnel file in the company’s office and in the presence of their supervisor or Human Resources Representative.</w:t>
      </w:r>
    </w:p>
    <w:p w14:paraId="7CE35E57" w14:textId="77777777" w:rsidR="00AB6F16" w:rsidRPr="001161CD" w:rsidRDefault="004166C3" w:rsidP="00AB6F16">
      <w:pPr>
        <w:pStyle w:val="Heading3"/>
        <w:rPr>
          <w:color w:val="auto"/>
          <w:sz w:val="26"/>
          <w:szCs w:val="26"/>
        </w:rPr>
      </w:pPr>
      <w:r w:rsidRPr="001161CD">
        <w:rPr>
          <w:color w:val="auto"/>
          <w:sz w:val="26"/>
          <w:szCs w:val="26"/>
        </w:rPr>
        <w:t xml:space="preserve">3.10 </w:t>
      </w:r>
      <w:r w:rsidR="00AB6F16" w:rsidRPr="001161CD">
        <w:rPr>
          <w:color w:val="auto"/>
          <w:sz w:val="26"/>
          <w:szCs w:val="26"/>
        </w:rPr>
        <w:t>Personnel data changes.</w:t>
      </w:r>
    </w:p>
    <w:p w14:paraId="09534B17" w14:textId="3A0E2244" w:rsidR="004166C3" w:rsidRPr="00B4673D" w:rsidRDefault="0079649C" w:rsidP="004166C3">
      <w:pPr>
        <w:rPr>
          <w:rFonts w:cstheme="minorHAnsi"/>
          <w:color w:val="2C3241"/>
          <w:spacing w:val="-3"/>
          <w:shd w:val="clear" w:color="auto" w:fill="FFFFFF"/>
        </w:rPr>
      </w:pPr>
      <w:r w:rsidRPr="00B4673D">
        <w:rPr>
          <w:rFonts w:cstheme="minorHAnsi"/>
          <w:color w:val="2C3241"/>
          <w:spacing w:val="-3"/>
          <w:shd w:val="clear" w:color="auto" w:fill="FFFFFF"/>
        </w:rPr>
        <w:t>Employees are responsible for notifying their supervisor or </w:t>
      </w:r>
      <w:r w:rsidRPr="00B4673D">
        <w:rPr>
          <w:rStyle w:val="Strong"/>
          <w:rFonts w:cstheme="minorHAnsi"/>
          <w:color w:val="2C3241"/>
          <w:spacing w:val="-3"/>
          <w:shd w:val="clear" w:color="auto" w:fill="FFFFFF"/>
        </w:rPr>
        <w:t>[Company Name]</w:t>
      </w:r>
      <w:r w:rsidRPr="00B4673D">
        <w:rPr>
          <w:rFonts w:cstheme="minorHAnsi"/>
          <w:color w:val="2C3241"/>
          <w:spacing w:val="-3"/>
          <w:shd w:val="clear" w:color="auto" w:fill="FFFFFF"/>
        </w:rPr>
        <w:t>'s Human Resources Department of changes such as mailing address, telephone number, name, number of dependents, and emergency contacts. An employee’s personal data should be accurate and current at all times.</w:t>
      </w:r>
    </w:p>
    <w:p w14:paraId="747174DE" w14:textId="77777777" w:rsidR="00B4673D" w:rsidRPr="0079649C" w:rsidRDefault="00B4673D" w:rsidP="004166C3"/>
    <w:p w14:paraId="5B745E89" w14:textId="0C13B095" w:rsidR="004166C3" w:rsidRPr="001161CD" w:rsidRDefault="004166C3" w:rsidP="00D2678D">
      <w:pPr>
        <w:pStyle w:val="Heading3"/>
        <w:rPr>
          <w:color w:val="auto"/>
          <w:sz w:val="26"/>
          <w:szCs w:val="26"/>
        </w:rPr>
      </w:pPr>
      <w:r w:rsidRPr="001161CD">
        <w:rPr>
          <w:color w:val="auto"/>
          <w:sz w:val="26"/>
          <w:szCs w:val="26"/>
        </w:rPr>
        <w:t>3.11 Performance review.</w:t>
      </w:r>
    </w:p>
    <w:p w14:paraId="39DC9EB8"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Supervisors conduct formal performance reviews every </w:t>
      </w:r>
      <w:r w:rsidRPr="00B4673D">
        <w:rPr>
          <w:rStyle w:val="Strong"/>
          <w:rFonts w:asciiTheme="minorHAnsi" w:eastAsiaTheme="majorEastAsia" w:hAnsiTheme="minorHAnsi" w:cstheme="minorHAnsi"/>
          <w:color w:val="2C3241"/>
          <w:spacing w:val="-3"/>
        </w:rPr>
        <w:t>[x months]</w:t>
      </w:r>
      <w:r w:rsidRPr="00B4673D">
        <w:rPr>
          <w:rFonts w:asciiTheme="minorHAnsi" w:hAnsiTheme="minorHAnsi" w:cstheme="minorHAnsi"/>
          <w:color w:val="2C3241"/>
          <w:spacing w:val="-3"/>
        </w:rPr>
        <w:t>. Informal performance reviews may be conducted more often.</w:t>
      </w:r>
    </w:p>
    <w:p w14:paraId="5FC1CCD6"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Performance reviews are for employees and supervisors to talk about current tasks and discuss ideas for meeting work goals. Performance is directly tied to wage and salary increases. Performance reviews will have a direct effect on your compensation.</w:t>
      </w:r>
    </w:p>
    <w:p w14:paraId="6F45A898" w14:textId="6A6A0550" w:rsidR="004166C3" w:rsidRPr="001161CD" w:rsidRDefault="004166C3" w:rsidP="00D2678D">
      <w:pPr>
        <w:pStyle w:val="Heading3"/>
        <w:rPr>
          <w:color w:val="auto"/>
          <w:sz w:val="26"/>
          <w:szCs w:val="26"/>
        </w:rPr>
      </w:pPr>
      <w:r w:rsidRPr="001161CD">
        <w:rPr>
          <w:color w:val="auto"/>
          <w:sz w:val="26"/>
          <w:szCs w:val="26"/>
        </w:rPr>
        <w:t>3.12 Outside employment policy.</w:t>
      </w:r>
    </w:p>
    <w:p w14:paraId="310B912B" w14:textId="53866E13" w:rsidR="00E157D5" w:rsidRDefault="0079649C" w:rsidP="004166C3">
      <w:pPr>
        <w:rPr>
          <w:rFonts w:cstheme="minorHAnsi"/>
          <w:color w:val="2C3241"/>
          <w:spacing w:val="-3"/>
          <w:shd w:val="clear" w:color="auto" w:fill="FFFFFF"/>
        </w:rPr>
      </w:pPr>
      <w:r w:rsidRPr="00B4673D">
        <w:rPr>
          <w:rFonts w:cstheme="minorHAnsi"/>
          <w:color w:val="2C3241"/>
          <w:spacing w:val="-3"/>
          <w:shd w:val="clear" w:color="auto" w:fill="FFFFFF"/>
        </w:rPr>
        <w:t xml:space="preserve">Employees may hold outside jobs in unrelated businesses or professions </w:t>
      </w:r>
      <w:proofErr w:type="gramStart"/>
      <w:r w:rsidRPr="00B4673D">
        <w:rPr>
          <w:rFonts w:cstheme="minorHAnsi"/>
          <w:color w:val="2C3241"/>
          <w:spacing w:val="-3"/>
          <w:shd w:val="clear" w:color="auto" w:fill="FFFFFF"/>
        </w:rPr>
        <w:t>as long as</w:t>
      </w:r>
      <w:proofErr w:type="gramEnd"/>
      <w:r w:rsidRPr="00B4673D">
        <w:rPr>
          <w:rFonts w:cstheme="minorHAnsi"/>
          <w:color w:val="2C3241"/>
          <w:spacing w:val="-3"/>
          <w:shd w:val="clear" w:color="auto" w:fill="FFFFFF"/>
        </w:rPr>
        <w:t xml:space="preserve"> there is no conflict of interest, performance standards, and scheduling demands are met, and </w:t>
      </w:r>
      <w:r w:rsidRPr="00B4673D">
        <w:rPr>
          <w:rStyle w:val="Strong"/>
          <w:rFonts w:cstheme="minorHAnsi"/>
          <w:color w:val="2C3241"/>
          <w:spacing w:val="-3"/>
          <w:shd w:val="clear" w:color="auto" w:fill="FFFFFF"/>
        </w:rPr>
        <w:t>[Company Name]</w:t>
      </w:r>
      <w:r w:rsidRPr="00B4673D">
        <w:rPr>
          <w:rFonts w:cstheme="minorHAnsi"/>
          <w:color w:val="2C3241"/>
          <w:spacing w:val="-3"/>
          <w:shd w:val="clear" w:color="auto" w:fill="FFFFFF"/>
        </w:rPr>
        <w:t> resources are not used for outside employment.</w:t>
      </w:r>
    </w:p>
    <w:p w14:paraId="15D7A73B" w14:textId="77777777" w:rsidR="00B4673D" w:rsidRPr="00B4673D" w:rsidRDefault="00B4673D" w:rsidP="004166C3">
      <w:pPr>
        <w:rPr>
          <w:rFonts w:cstheme="minorHAnsi"/>
        </w:rPr>
      </w:pPr>
    </w:p>
    <w:p w14:paraId="0A61CFDA" w14:textId="29DD2FAF" w:rsidR="004166C3" w:rsidRPr="001161CD" w:rsidRDefault="00D2678D" w:rsidP="00D2678D">
      <w:pPr>
        <w:pStyle w:val="Heading3"/>
        <w:rPr>
          <w:color w:val="auto"/>
          <w:sz w:val="26"/>
          <w:szCs w:val="26"/>
        </w:rPr>
      </w:pPr>
      <w:r w:rsidRPr="001161CD">
        <w:rPr>
          <w:color w:val="auto"/>
          <w:sz w:val="26"/>
          <w:szCs w:val="26"/>
        </w:rPr>
        <w:t xml:space="preserve">3.13 </w:t>
      </w:r>
      <w:r w:rsidR="004166C3" w:rsidRPr="001161CD">
        <w:rPr>
          <w:color w:val="auto"/>
          <w:sz w:val="26"/>
          <w:szCs w:val="26"/>
        </w:rPr>
        <w:t>Disciplinary action.</w:t>
      </w:r>
    </w:p>
    <w:p w14:paraId="66982777"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holds each of its employees to its rules and standards of ethical conduct (see Section 5).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xml:space="preserve"> expects the employee’s supervisor to </w:t>
      </w:r>
      <w:proofErr w:type="gramStart"/>
      <w:r w:rsidRPr="00B4673D">
        <w:rPr>
          <w:rFonts w:asciiTheme="minorHAnsi" w:hAnsiTheme="minorHAnsi" w:cstheme="minorHAnsi"/>
          <w:color w:val="2C3241"/>
          <w:spacing w:val="-3"/>
        </w:rPr>
        <w:t>take action</w:t>
      </w:r>
      <w:proofErr w:type="gramEnd"/>
      <w:r w:rsidRPr="00B4673D">
        <w:rPr>
          <w:rFonts w:asciiTheme="minorHAnsi" w:hAnsiTheme="minorHAnsi" w:cstheme="minorHAnsi"/>
          <w:color w:val="2C3241"/>
          <w:spacing w:val="-3"/>
        </w:rPr>
        <w:t xml:space="preserve"> when employees deviate from them.</w:t>
      </w:r>
    </w:p>
    <w:p w14:paraId="762EDCEA"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Though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usually takes a progressive approach to discipline, some actions are grounds for immediate employment termination.</w:t>
      </w:r>
    </w:p>
    <w:p w14:paraId="7EDDF14B"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These include but are not limited to:</w:t>
      </w:r>
    </w:p>
    <w:p w14:paraId="237EC6DB" w14:textId="77777777" w:rsidR="0079649C" w:rsidRPr="00B4673D" w:rsidRDefault="0079649C" w:rsidP="0079649C">
      <w:pPr>
        <w:numPr>
          <w:ilvl w:val="0"/>
          <w:numId w:val="8"/>
        </w:numPr>
        <w:shd w:val="clear" w:color="auto" w:fill="FFFFFF"/>
        <w:spacing w:before="100" w:beforeAutospacing="1" w:after="75"/>
        <w:rPr>
          <w:rFonts w:cstheme="minorHAnsi"/>
          <w:color w:val="2C3241"/>
          <w:spacing w:val="-3"/>
        </w:rPr>
      </w:pPr>
      <w:r w:rsidRPr="00B4673D">
        <w:rPr>
          <w:rFonts w:cstheme="minorHAnsi"/>
          <w:color w:val="2C3241"/>
          <w:spacing w:val="-3"/>
        </w:rPr>
        <w:lastRenderedPageBreak/>
        <w:t>Unauthorized access to company property outside of business hours.</w:t>
      </w:r>
    </w:p>
    <w:p w14:paraId="519F75BB" w14:textId="77777777" w:rsidR="0079649C" w:rsidRPr="00B4673D" w:rsidRDefault="0079649C" w:rsidP="0079649C">
      <w:pPr>
        <w:numPr>
          <w:ilvl w:val="0"/>
          <w:numId w:val="8"/>
        </w:numPr>
        <w:shd w:val="clear" w:color="auto" w:fill="FFFFFF"/>
        <w:spacing w:before="100" w:beforeAutospacing="1" w:after="75"/>
        <w:rPr>
          <w:rFonts w:cstheme="minorHAnsi"/>
          <w:color w:val="2C3241"/>
          <w:spacing w:val="-3"/>
        </w:rPr>
      </w:pPr>
      <w:r w:rsidRPr="00B4673D">
        <w:rPr>
          <w:rFonts w:cstheme="minorHAnsi"/>
          <w:color w:val="2C3241"/>
          <w:spacing w:val="-3"/>
        </w:rPr>
        <w:t>Using company equipment and/or company vehicles without authorization.</w:t>
      </w:r>
    </w:p>
    <w:p w14:paraId="6D746D48" w14:textId="77777777" w:rsidR="0079649C" w:rsidRPr="00B4673D" w:rsidRDefault="0079649C" w:rsidP="0079649C">
      <w:pPr>
        <w:numPr>
          <w:ilvl w:val="0"/>
          <w:numId w:val="8"/>
        </w:numPr>
        <w:shd w:val="clear" w:color="auto" w:fill="FFFFFF"/>
        <w:spacing w:before="100" w:beforeAutospacing="1" w:after="75"/>
        <w:rPr>
          <w:rFonts w:cstheme="minorHAnsi"/>
          <w:color w:val="2C3241"/>
          <w:spacing w:val="-3"/>
        </w:rPr>
      </w:pPr>
      <w:r w:rsidRPr="00B4673D">
        <w:rPr>
          <w:rFonts w:cstheme="minorHAnsi"/>
          <w:color w:val="2C3241"/>
          <w:spacing w:val="-3"/>
        </w:rPr>
        <w:t>Theft.</w:t>
      </w:r>
    </w:p>
    <w:p w14:paraId="26916802" w14:textId="77777777" w:rsidR="0079649C" w:rsidRPr="00B4673D" w:rsidRDefault="0079649C" w:rsidP="0079649C">
      <w:pPr>
        <w:numPr>
          <w:ilvl w:val="0"/>
          <w:numId w:val="8"/>
        </w:numPr>
        <w:shd w:val="clear" w:color="auto" w:fill="FFFFFF"/>
        <w:spacing w:before="100" w:beforeAutospacing="1" w:after="75"/>
        <w:rPr>
          <w:rFonts w:cstheme="minorHAnsi"/>
          <w:color w:val="2C3241"/>
          <w:spacing w:val="-3"/>
        </w:rPr>
      </w:pPr>
      <w:hyperlink r:id="rId9" w:history="1">
        <w:r w:rsidRPr="00B4673D">
          <w:rPr>
            <w:rStyle w:val="Hyperlink"/>
            <w:rFonts w:cstheme="minorHAnsi"/>
            <w:color w:val="3041C4"/>
            <w:spacing w:val="-3"/>
          </w:rPr>
          <w:t>Insubordination</w:t>
        </w:r>
      </w:hyperlink>
      <w:r w:rsidRPr="00B4673D">
        <w:rPr>
          <w:rFonts w:cstheme="minorHAnsi"/>
          <w:color w:val="2C3241"/>
          <w:spacing w:val="-3"/>
        </w:rPr>
        <w:t>.</w:t>
      </w:r>
    </w:p>
    <w:p w14:paraId="334FCA27" w14:textId="77777777" w:rsidR="0079649C" w:rsidRPr="00B4673D" w:rsidRDefault="0079649C" w:rsidP="0079649C">
      <w:pPr>
        <w:numPr>
          <w:ilvl w:val="0"/>
          <w:numId w:val="8"/>
        </w:numPr>
        <w:shd w:val="clear" w:color="auto" w:fill="FFFFFF"/>
        <w:spacing w:before="100" w:beforeAutospacing="1" w:after="75"/>
        <w:rPr>
          <w:rFonts w:cstheme="minorHAnsi"/>
          <w:color w:val="2C3241"/>
          <w:spacing w:val="-3"/>
        </w:rPr>
      </w:pPr>
      <w:r w:rsidRPr="00B4673D">
        <w:rPr>
          <w:rFonts w:cstheme="minorHAnsi"/>
          <w:color w:val="2C3241"/>
          <w:spacing w:val="-3"/>
        </w:rPr>
        <w:t>Vandalism or destruction of company property.</w:t>
      </w:r>
    </w:p>
    <w:p w14:paraId="170B0134" w14:textId="77777777" w:rsidR="0079649C" w:rsidRPr="00B4673D" w:rsidRDefault="0079649C" w:rsidP="0079649C">
      <w:pPr>
        <w:numPr>
          <w:ilvl w:val="0"/>
          <w:numId w:val="8"/>
        </w:numPr>
        <w:shd w:val="clear" w:color="auto" w:fill="FFFFFF"/>
        <w:spacing w:before="100" w:beforeAutospacing="1" w:after="75"/>
        <w:rPr>
          <w:rFonts w:cstheme="minorHAnsi"/>
          <w:color w:val="2C3241"/>
          <w:spacing w:val="-3"/>
        </w:rPr>
      </w:pPr>
      <w:r w:rsidRPr="00B4673D">
        <w:rPr>
          <w:rFonts w:cstheme="minorHAnsi"/>
          <w:color w:val="2C3241"/>
          <w:spacing w:val="-3"/>
        </w:rPr>
        <w:t>Misrepresentations of </w:t>
      </w:r>
      <w:r w:rsidRPr="00B4673D">
        <w:rPr>
          <w:rStyle w:val="Strong"/>
          <w:rFonts w:cstheme="minorHAnsi"/>
          <w:color w:val="2C3241"/>
          <w:spacing w:val="-3"/>
        </w:rPr>
        <w:t>[Company Name]</w:t>
      </w:r>
      <w:r w:rsidRPr="00B4673D">
        <w:rPr>
          <w:rFonts w:cstheme="minorHAnsi"/>
          <w:color w:val="2C3241"/>
          <w:spacing w:val="-3"/>
        </w:rPr>
        <w:t xml:space="preserve"> to a customer, a prospective customer, the </w:t>
      </w:r>
      <w:proofErr w:type="gramStart"/>
      <w:r w:rsidRPr="00B4673D">
        <w:rPr>
          <w:rFonts w:cstheme="minorHAnsi"/>
          <w:color w:val="2C3241"/>
          <w:spacing w:val="-3"/>
        </w:rPr>
        <w:t>general public</w:t>
      </w:r>
      <w:proofErr w:type="gramEnd"/>
      <w:r w:rsidRPr="00B4673D">
        <w:rPr>
          <w:rFonts w:cstheme="minorHAnsi"/>
          <w:color w:val="2C3241"/>
          <w:spacing w:val="-3"/>
        </w:rPr>
        <w:t>, or an employee.</w:t>
      </w:r>
    </w:p>
    <w:p w14:paraId="1C39E2DD" w14:textId="77777777" w:rsidR="0079649C" w:rsidRPr="00B4673D" w:rsidRDefault="0079649C" w:rsidP="0079649C">
      <w:pPr>
        <w:numPr>
          <w:ilvl w:val="0"/>
          <w:numId w:val="8"/>
        </w:numPr>
        <w:shd w:val="clear" w:color="auto" w:fill="FFFFFF"/>
        <w:spacing w:before="100" w:beforeAutospacing="1" w:after="100" w:afterAutospacing="1"/>
        <w:rPr>
          <w:rFonts w:cstheme="minorHAnsi"/>
          <w:color w:val="2C3241"/>
          <w:spacing w:val="-3"/>
        </w:rPr>
      </w:pPr>
      <w:r w:rsidRPr="00B4673D">
        <w:rPr>
          <w:rFonts w:cstheme="minorHAnsi"/>
          <w:color w:val="2C3241"/>
          <w:spacing w:val="-3"/>
        </w:rPr>
        <w:t>Sharing company business practices.</w:t>
      </w:r>
    </w:p>
    <w:p w14:paraId="73C0E9E3" w14:textId="77777777" w:rsidR="0079649C" w:rsidRDefault="0079649C" w:rsidP="0079649C">
      <w:pPr>
        <w:pStyle w:val="Heading3"/>
        <w:shd w:val="clear" w:color="auto" w:fill="FFFFFF"/>
        <w:spacing w:before="0" w:after="216"/>
        <w:rPr>
          <w:rFonts w:ascii="Work Sans" w:hAnsi="Work Sans"/>
          <w:color w:val="2C3241"/>
          <w:sz w:val="42"/>
          <w:szCs w:val="42"/>
        </w:rPr>
      </w:pPr>
      <w:r w:rsidRPr="00B4673D">
        <w:rPr>
          <w:rFonts w:cstheme="majorHAnsi"/>
          <w:color w:val="2C3241"/>
          <w:sz w:val="26"/>
          <w:szCs w:val="26"/>
        </w:rPr>
        <w:t>3.14</w:t>
      </w:r>
      <w:r>
        <w:rPr>
          <w:rFonts w:ascii="Work Sans" w:hAnsi="Work Sans"/>
          <w:color w:val="2C3241"/>
          <w:sz w:val="42"/>
          <w:szCs w:val="42"/>
        </w:rPr>
        <w:t xml:space="preserve"> </w:t>
      </w:r>
      <w:r w:rsidRPr="00B4673D">
        <w:rPr>
          <w:rFonts w:cstheme="majorHAnsi"/>
          <w:color w:val="2C3241"/>
          <w:sz w:val="26"/>
          <w:szCs w:val="26"/>
        </w:rPr>
        <w:t>Employment termination.</w:t>
      </w:r>
    </w:p>
    <w:p w14:paraId="4AD98CBF"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Terminations are part of personnel activity at any company.</w:t>
      </w:r>
    </w:p>
    <w:p w14:paraId="16F948CA"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Examples and definitions of common termination types:</w:t>
      </w:r>
    </w:p>
    <w:p w14:paraId="746A3935" w14:textId="77777777" w:rsidR="0079649C" w:rsidRPr="00B4673D" w:rsidRDefault="0079649C" w:rsidP="0079649C">
      <w:pPr>
        <w:numPr>
          <w:ilvl w:val="0"/>
          <w:numId w:val="9"/>
        </w:numPr>
        <w:shd w:val="clear" w:color="auto" w:fill="FFFFFF"/>
        <w:spacing w:before="100" w:beforeAutospacing="1" w:after="75"/>
        <w:rPr>
          <w:rFonts w:cstheme="minorHAnsi"/>
          <w:color w:val="2C3241"/>
          <w:spacing w:val="-3"/>
        </w:rPr>
      </w:pPr>
      <w:r w:rsidRPr="00B4673D">
        <w:rPr>
          <w:rFonts w:cstheme="minorHAnsi"/>
          <w:color w:val="2C3241"/>
          <w:spacing w:val="-3"/>
        </w:rPr>
        <w:t>Termination: employment termination initiated by </w:t>
      </w:r>
      <w:r w:rsidRPr="00B4673D">
        <w:rPr>
          <w:rStyle w:val="Strong"/>
          <w:rFonts w:cstheme="minorHAnsi"/>
          <w:color w:val="2C3241"/>
          <w:spacing w:val="-3"/>
        </w:rPr>
        <w:t>[Company Name]</w:t>
      </w:r>
      <w:r w:rsidRPr="00B4673D">
        <w:rPr>
          <w:rFonts w:cstheme="minorHAnsi"/>
          <w:color w:val="2C3241"/>
          <w:spacing w:val="-3"/>
        </w:rPr>
        <w:t>.</w:t>
      </w:r>
    </w:p>
    <w:p w14:paraId="2A219F91" w14:textId="77777777" w:rsidR="0079649C" w:rsidRPr="00B4673D" w:rsidRDefault="0079649C" w:rsidP="0079649C">
      <w:pPr>
        <w:numPr>
          <w:ilvl w:val="0"/>
          <w:numId w:val="9"/>
        </w:numPr>
        <w:shd w:val="clear" w:color="auto" w:fill="FFFFFF"/>
        <w:spacing w:before="100" w:beforeAutospacing="1" w:after="75"/>
        <w:rPr>
          <w:rFonts w:cstheme="minorHAnsi"/>
          <w:color w:val="2C3241"/>
          <w:spacing w:val="-3"/>
        </w:rPr>
      </w:pPr>
      <w:r w:rsidRPr="00B4673D">
        <w:rPr>
          <w:rFonts w:cstheme="minorHAnsi"/>
          <w:color w:val="2C3241"/>
          <w:spacing w:val="-3"/>
        </w:rPr>
        <w:t>Layoff: employment termination initiated by </w:t>
      </w:r>
      <w:r w:rsidRPr="00B4673D">
        <w:rPr>
          <w:rStyle w:val="Strong"/>
          <w:rFonts w:cstheme="minorHAnsi"/>
          <w:color w:val="2C3241"/>
          <w:spacing w:val="-3"/>
        </w:rPr>
        <w:t>[Company Name]</w:t>
      </w:r>
      <w:r w:rsidRPr="00B4673D">
        <w:rPr>
          <w:rFonts w:cstheme="minorHAnsi"/>
          <w:color w:val="2C3241"/>
          <w:spacing w:val="-3"/>
        </w:rPr>
        <w:t> for non-disciplinary reasons.</w:t>
      </w:r>
    </w:p>
    <w:p w14:paraId="66F33426" w14:textId="77777777" w:rsidR="0079649C" w:rsidRPr="00B4673D" w:rsidRDefault="0079649C" w:rsidP="0079649C">
      <w:pPr>
        <w:numPr>
          <w:ilvl w:val="0"/>
          <w:numId w:val="9"/>
        </w:numPr>
        <w:shd w:val="clear" w:color="auto" w:fill="FFFFFF"/>
        <w:spacing w:before="100" w:beforeAutospacing="1" w:after="100" w:afterAutospacing="1"/>
        <w:rPr>
          <w:rFonts w:cstheme="minorHAnsi"/>
          <w:color w:val="2C3241"/>
          <w:spacing w:val="-3"/>
        </w:rPr>
      </w:pPr>
      <w:r w:rsidRPr="00B4673D">
        <w:rPr>
          <w:rFonts w:cstheme="minorHAnsi"/>
          <w:color w:val="2C3241"/>
          <w:spacing w:val="-3"/>
        </w:rPr>
        <w:t>Resignation: employment termination initiated by an employee.</w:t>
      </w:r>
    </w:p>
    <w:p w14:paraId="1B2471AB"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Exempt employees shall give at least </w:t>
      </w:r>
      <w:r w:rsidRPr="00B4673D">
        <w:rPr>
          <w:rStyle w:val="Strong"/>
          <w:rFonts w:asciiTheme="minorHAnsi" w:eastAsiaTheme="majorEastAsia" w:hAnsiTheme="minorHAnsi" w:cstheme="minorHAnsi"/>
          <w:color w:val="2C3241"/>
          <w:spacing w:val="-3"/>
        </w:rPr>
        <w:t>[x weeks']</w:t>
      </w:r>
      <w:r w:rsidRPr="00B4673D">
        <w:rPr>
          <w:rFonts w:asciiTheme="minorHAnsi" w:hAnsiTheme="minorHAnsi" w:cstheme="minorHAnsi"/>
          <w:color w:val="2C3241"/>
          <w:spacing w:val="-3"/>
        </w:rPr>
        <w:t> written notice. Since employment with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is based on mutual consent, both the employee and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have the right to terminate employment at will, with or without cause during the introductory/probationary period for new employees (See Section 3.1, Introductory/Probationary Period for New Employees).</w:t>
      </w:r>
    </w:p>
    <w:p w14:paraId="60297B1F"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 xml:space="preserve">When a </w:t>
      </w:r>
      <w:proofErr w:type="spellStart"/>
      <w:r w:rsidRPr="00B4673D">
        <w:rPr>
          <w:rFonts w:asciiTheme="minorHAnsi" w:hAnsiTheme="minorHAnsi" w:cstheme="minorHAnsi"/>
          <w:color w:val="2C3241"/>
          <w:spacing w:val="-3"/>
        </w:rPr>
        <w:t>nonexempt</w:t>
      </w:r>
      <w:proofErr w:type="spellEnd"/>
      <w:r w:rsidRPr="00B4673D">
        <w:rPr>
          <w:rFonts w:asciiTheme="minorHAnsi" w:hAnsiTheme="minorHAnsi" w:cstheme="minorHAnsi"/>
          <w:color w:val="2C3241"/>
          <w:spacing w:val="-3"/>
        </w:rPr>
        <w:t xml:space="preserve"> employee intends to terminate their employment with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they shall give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at least </w:t>
      </w:r>
      <w:r w:rsidRPr="00B4673D">
        <w:rPr>
          <w:rStyle w:val="Strong"/>
          <w:rFonts w:asciiTheme="minorHAnsi" w:eastAsiaTheme="majorEastAsia" w:hAnsiTheme="minorHAnsi" w:cstheme="minorHAnsi"/>
          <w:color w:val="2C3241"/>
          <w:spacing w:val="-3"/>
        </w:rPr>
        <w:t>[x weeks']</w:t>
      </w:r>
      <w:r w:rsidRPr="00B4673D">
        <w:rPr>
          <w:rFonts w:asciiTheme="minorHAnsi" w:hAnsiTheme="minorHAnsi" w:cstheme="minorHAnsi"/>
          <w:color w:val="2C3241"/>
          <w:spacing w:val="-3"/>
        </w:rPr>
        <w:t> written notice.</w:t>
      </w:r>
    </w:p>
    <w:p w14:paraId="32653179"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Employees who terminate employment with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shall return company property. No final employee payment will be made until all items are returned in</w:t>
      </w:r>
      <w:r>
        <w:rPr>
          <w:rFonts w:ascii="Work Sans" w:hAnsi="Work Sans"/>
          <w:color w:val="2C3241"/>
          <w:spacing w:val="-3"/>
          <w:sz w:val="33"/>
          <w:szCs w:val="33"/>
        </w:rPr>
        <w:t xml:space="preserve"> </w:t>
      </w:r>
      <w:r w:rsidRPr="00B4673D">
        <w:rPr>
          <w:rFonts w:asciiTheme="minorHAnsi" w:hAnsiTheme="minorHAnsi" w:cstheme="minorHAnsi"/>
          <w:color w:val="2C3241"/>
          <w:spacing w:val="-3"/>
        </w:rPr>
        <w:t>appropriate condition. The cost of replacing unreturned items is deducted from the employee’s final pay.</w:t>
      </w:r>
    </w:p>
    <w:p w14:paraId="6F27C74C"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Any outstanding financial obligations owed to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will also be deducted from the employee’s final pay.</w:t>
      </w:r>
    </w:p>
    <w:p w14:paraId="64158E5E"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Benefits are affected by employment termination in the following manner:</w:t>
      </w:r>
    </w:p>
    <w:p w14:paraId="4575D702" w14:textId="3EF102EC" w:rsidR="00F60EB3" w:rsidRPr="00B4673D" w:rsidRDefault="0079649C"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will pay accrued vested benefits due and payable at termination. Some benefits may be continued at employee expense (See Section 4, Benefits). The employee will be informed of benefits that may be continued and how to do so.</w:t>
      </w:r>
    </w:p>
    <w:p w14:paraId="7F19E994" w14:textId="6611620F" w:rsidR="004166C3" w:rsidRPr="001161CD" w:rsidRDefault="004166C3" w:rsidP="00D2678D">
      <w:pPr>
        <w:pStyle w:val="Heading3"/>
        <w:rPr>
          <w:color w:val="auto"/>
          <w:sz w:val="26"/>
          <w:szCs w:val="26"/>
        </w:rPr>
      </w:pPr>
      <w:r w:rsidRPr="001161CD">
        <w:rPr>
          <w:color w:val="auto"/>
          <w:sz w:val="26"/>
          <w:szCs w:val="26"/>
        </w:rPr>
        <w:lastRenderedPageBreak/>
        <w:t>3.15 Work safety.</w:t>
      </w:r>
    </w:p>
    <w:p w14:paraId="5564BE5D" w14:textId="77777777" w:rsidR="0079649C" w:rsidRPr="0079649C" w:rsidRDefault="0079649C" w:rsidP="0079649C">
      <w:pPr>
        <w:shd w:val="clear" w:color="auto" w:fill="FFFFFF"/>
        <w:spacing w:after="360"/>
        <w:rPr>
          <w:rFonts w:eastAsia="Times New Roman" w:cstheme="minorHAnsi"/>
          <w:color w:val="2C3241"/>
          <w:spacing w:val="-3"/>
          <w:lang w:val="en-ZA" w:eastAsia="en-ZA"/>
        </w:rPr>
      </w:pPr>
      <w:r w:rsidRPr="0079649C">
        <w:rPr>
          <w:rFonts w:eastAsia="Times New Roman" w:cstheme="minorHAnsi"/>
          <w:b/>
          <w:bCs/>
          <w:color w:val="2C3241"/>
          <w:spacing w:val="-3"/>
          <w:lang w:val="en-ZA" w:eastAsia="en-ZA"/>
        </w:rPr>
        <w:t>[Company Name]</w:t>
      </w:r>
      <w:r w:rsidRPr="0079649C">
        <w:rPr>
          <w:rFonts w:eastAsia="Times New Roman" w:cstheme="minorHAnsi"/>
          <w:color w:val="2C3241"/>
          <w:spacing w:val="-3"/>
          <w:lang w:val="en-ZA" w:eastAsia="en-ZA"/>
        </w:rPr>
        <w:t> provides information to employees</w:t>
      </w:r>
      <w:r w:rsidRPr="0079649C">
        <w:rPr>
          <w:rFonts w:ascii="Work Sans" w:eastAsia="Times New Roman" w:hAnsi="Work Sans" w:cs="Times New Roman"/>
          <w:color w:val="2C3241"/>
          <w:spacing w:val="-3"/>
          <w:sz w:val="33"/>
          <w:szCs w:val="33"/>
          <w:lang w:val="en-ZA" w:eastAsia="en-ZA"/>
        </w:rPr>
        <w:t xml:space="preserve"> </w:t>
      </w:r>
      <w:r w:rsidRPr="0079649C">
        <w:rPr>
          <w:rFonts w:eastAsia="Times New Roman" w:cstheme="minorHAnsi"/>
          <w:color w:val="2C3241"/>
          <w:spacing w:val="-3"/>
          <w:lang w:val="en-ZA" w:eastAsia="en-ZA"/>
        </w:rPr>
        <w:t>about health issues and workplace safety through:</w:t>
      </w:r>
    </w:p>
    <w:p w14:paraId="14E7E535" w14:textId="77777777" w:rsidR="0079649C" w:rsidRPr="0079649C" w:rsidRDefault="0079649C" w:rsidP="0079649C">
      <w:pPr>
        <w:numPr>
          <w:ilvl w:val="0"/>
          <w:numId w:val="10"/>
        </w:numPr>
        <w:shd w:val="clear" w:color="auto" w:fill="FFFFFF"/>
        <w:spacing w:before="100" w:beforeAutospacing="1" w:after="75"/>
        <w:rPr>
          <w:rFonts w:eastAsia="Times New Roman" w:cstheme="minorHAnsi"/>
          <w:color w:val="2C3241"/>
          <w:spacing w:val="-3"/>
          <w:lang w:val="en-ZA" w:eastAsia="en-ZA"/>
        </w:rPr>
      </w:pPr>
      <w:r w:rsidRPr="0079649C">
        <w:rPr>
          <w:rFonts w:eastAsia="Times New Roman" w:cstheme="minorHAnsi"/>
          <w:color w:val="2C3241"/>
          <w:spacing w:val="-3"/>
          <w:lang w:val="en-ZA" w:eastAsia="en-ZA"/>
        </w:rPr>
        <w:t>Training sessions.</w:t>
      </w:r>
    </w:p>
    <w:p w14:paraId="1F50D98E" w14:textId="77777777" w:rsidR="0079649C" w:rsidRPr="0079649C" w:rsidRDefault="0079649C" w:rsidP="0079649C">
      <w:pPr>
        <w:numPr>
          <w:ilvl w:val="0"/>
          <w:numId w:val="10"/>
        </w:numPr>
        <w:shd w:val="clear" w:color="auto" w:fill="FFFFFF"/>
        <w:spacing w:before="100" w:beforeAutospacing="1" w:after="75"/>
        <w:rPr>
          <w:rFonts w:eastAsia="Times New Roman" w:cstheme="minorHAnsi"/>
          <w:color w:val="2C3241"/>
          <w:spacing w:val="-3"/>
          <w:lang w:val="en-ZA" w:eastAsia="en-ZA"/>
        </w:rPr>
      </w:pPr>
      <w:r w:rsidRPr="0079649C">
        <w:rPr>
          <w:rFonts w:eastAsia="Times New Roman" w:cstheme="minorHAnsi"/>
          <w:color w:val="2C3241"/>
          <w:spacing w:val="-3"/>
          <w:lang w:val="en-ZA" w:eastAsia="en-ZA"/>
        </w:rPr>
        <w:t>Meetings.</w:t>
      </w:r>
    </w:p>
    <w:p w14:paraId="7BB6D202" w14:textId="77777777" w:rsidR="0079649C" w:rsidRPr="0079649C" w:rsidRDefault="0079649C" w:rsidP="0079649C">
      <w:pPr>
        <w:numPr>
          <w:ilvl w:val="0"/>
          <w:numId w:val="10"/>
        </w:numPr>
        <w:shd w:val="clear" w:color="auto" w:fill="FFFFFF"/>
        <w:spacing w:before="100" w:beforeAutospacing="1" w:after="75"/>
        <w:rPr>
          <w:rFonts w:eastAsia="Times New Roman" w:cstheme="minorHAnsi"/>
          <w:color w:val="2C3241"/>
          <w:spacing w:val="-3"/>
          <w:lang w:val="en-ZA" w:eastAsia="en-ZA"/>
        </w:rPr>
      </w:pPr>
      <w:r w:rsidRPr="0079649C">
        <w:rPr>
          <w:rFonts w:eastAsia="Times New Roman" w:cstheme="minorHAnsi"/>
          <w:color w:val="2C3241"/>
          <w:spacing w:val="-3"/>
          <w:lang w:val="en-ZA" w:eastAsia="en-ZA"/>
        </w:rPr>
        <w:t>Bulletin board posts.</w:t>
      </w:r>
    </w:p>
    <w:p w14:paraId="2FA38420" w14:textId="77777777" w:rsidR="0079649C" w:rsidRPr="0079649C" w:rsidRDefault="0079649C" w:rsidP="0079649C">
      <w:pPr>
        <w:numPr>
          <w:ilvl w:val="0"/>
          <w:numId w:val="10"/>
        </w:numPr>
        <w:shd w:val="clear" w:color="auto" w:fill="FFFFFF"/>
        <w:spacing w:before="100" w:beforeAutospacing="1" w:after="75"/>
        <w:rPr>
          <w:rFonts w:eastAsia="Times New Roman" w:cstheme="minorHAnsi"/>
          <w:color w:val="2C3241"/>
          <w:spacing w:val="-3"/>
          <w:lang w:val="en-ZA" w:eastAsia="en-ZA"/>
        </w:rPr>
      </w:pPr>
      <w:r w:rsidRPr="0079649C">
        <w:rPr>
          <w:rFonts w:eastAsia="Times New Roman" w:cstheme="minorHAnsi"/>
          <w:color w:val="2C3241"/>
          <w:spacing w:val="-3"/>
          <w:lang w:val="en-ZA" w:eastAsia="en-ZA"/>
        </w:rPr>
        <w:t>Memos.</w:t>
      </w:r>
    </w:p>
    <w:p w14:paraId="2F107A98" w14:textId="77777777" w:rsidR="0079649C" w:rsidRPr="0079649C" w:rsidRDefault="0079649C" w:rsidP="0079649C">
      <w:pPr>
        <w:numPr>
          <w:ilvl w:val="0"/>
          <w:numId w:val="10"/>
        </w:numPr>
        <w:shd w:val="clear" w:color="auto" w:fill="FFFFFF"/>
        <w:spacing w:before="100" w:beforeAutospacing="1" w:after="100" w:afterAutospacing="1"/>
        <w:rPr>
          <w:rFonts w:eastAsia="Times New Roman" w:cstheme="minorHAnsi"/>
          <w:color w:val="2C3241"/>
          <w:spacing w:val="-3"/>
          <w:lang w:val="en-ZA" w:eastAsia="en-ZA"/>
        </w:rPr>
      </w:pPr>
      <w:r w:rsidRPr="0079649C">
        <w:rPr>
          <w:rFonts w:eastAsia="Times New Roman" w:cstheme="minorHAnsi"/>
          <w:color w:val="2C3241"/>
          <w:spacing w:val="-3"/>
          <w:lang w:val="en-ZA" w:eastAsia="en-ZA"/>
        </w:rPr>
        <w:t>Other written communications.</w:t>
      </w:r>
    </w:p>
    <w:p w14:paraId="263BF130" w14:textId="77777777" w:rsidR="0079649C" w:rsidRPr="0079649C" w:rsidRDefault="0079649C" w:rsidP="0079649C">
      <w:pPr>
        <w:shd w:val="clear" w:color="auto" w:fill="FFFFFF"/>
        <w:spacing w:after="360"/>
        <w:rPr>
          <w:rFonts w:eastAsia="Times New Roman" w:cstheme="minorHAnsi"/>
          <w:color w:val="2C3241"/>
          <w:spacing w:val="-3"/>
          <w:lang w:val="en-ZA" w:eastAsia="en-ZA"/>
        </w:rPr>
      </w:pPr>
      <w:r w:rsidRPr="0079649C">
        <w:rPr>
          <w:rFonts w:eastAsia="Times New Roman" w:cstheme="minorHAnsi"/>
          <w:color w:val="2C3241"/>
          <w:spacing w:val="-3"/>
          <w:lang w:val="en-ZA" w:eastAsia="en-ZA"/>
        </w:rPr>
        <w:t>Employees must be cautious and obey safety rules. Unsafe conditions should be reported to a supervisor immediately. Disciplinary action, including termination of employment, may result from violating safety standards, creating dangerous situations, or failing to report or remedy such situations.</w:t>
      </w:r>
    </w:p>
    <w:p w14:paraId="64A07B5A" w14:textId="77777777" w:rsidR="0079649C" w:rsidRPr="0079649C" w:rsidRDefault="0079649C" w:rsidP="0079649C">
      <w:pPr>
        <w:shd w:val="clear" w:color="auto" w:fill="FFFFFF"/>
        <w:spacing w:after="360"/>
        <w:rPr>
          <w:rFonts w:eastAsia="Times New Roman" w:cstheme="minorHAnsi"/>
          <w:color w:val="2C3241"/>
          <w:spacing w:val="-3"/>
          <w:lang w:val="en-ZA" w:eastAsia="en-ZA"/>
        </w:rPr>
      </w:pPr>
      <w:r w:rsidRPr="0079649C">
        <w:rPr>
          <w:rFonts w:eastAsia="Times New Roman" w:cstheme="minorHAnsi"/>
          <w:color w:val="2C3241"/>
          <w:spacing w:val="-3"/>
          <w:lang w:val="en-ZA" w:eastAsia="en-ZA"/>
        </w:rPr>
        <w:t>A supervisor should be notified immediately in case of accident-related injuries, no matter how insignificant. (See Section 3.16, Employee Requiring Medical Attention).</w:t>
      </w:r>
    </w:p>
    <w:p w14:paraId="06DE5D94" w14:textId="5D94AB6A" w:rsidR="004166C3" w:rsidRPr="00B4673D" w:rsidRDefault="004166C3" w:rsidP="00D2678D">
      <w:pPr>
        <w:pStyle w:val="Heading3"/>
        <w:rPr>
          <w:rFonts w:asciiTheme="minorHAnsi" w:hAnsiTheme="minorHAnsi" w:cstheme="minorHAnsi"/>
          <w:color w:val="auto"/>
          <w:sz w:val="26"/>
          <w:szCs w:val="26"/>
        </w:rPr>
      </w:pPr>
      <w:r w:rsidRPr="00B4673D">
        <w:rPr>
          <w:rFonts w:asciiTheme="minorHAnsi" w:hAnsiTheme="minorHAnsi" w:cstheme="minorHAnsi"/>
          <w:color w:val="auto"/>
          <w:sz w:val="26"/>
          <w:szCs w:val="26"/>
        </w:rPr>
        <w:t>3.16 Health issues.</w:t>
      </w:r>
    </w:p>
    <w:p w14:paraId="1ABA1674"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Strictly for the protection of employee health, employees should inform supervisors or human resources representatives of health-related issues.</w:t>
      </w:r>
    </w:p>
    <w:p w14:paraId="6FFC18A2"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A doctor's note stating whether the employee can perform their job duties is required when or shortly after notice has been given.</w:t>
      </w:r>
    </w:p>
    <w:p w14:paraId="5B96AE9B" w14:textId="3F09F3F9" w:rsidR="004166C3" w:rsidRPr="00B4673D" w:rsidRDefault="0079649C"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Employees should notify their supervisor and Human Resources Representative if a health issue requires a leave of absence. These are granted on a case-by-case basis.</w:t>
      </w:r>
    </w:p>
    <w:p w14:paraId="3EB565F2" w14:textId="78440049" w:rsidR="004166C3" w:rsidRPr="00B4673D" w:rsidRDefault="004166C3" w:rsidP="00D2678D">
      <w:pPr>
        <w:pStyle w:val="Heading3"/>
        <w:rPr>
          <w:rFonts w:asciiTheme="minorHAnsi" w:hAnsiTheme="minorHAnsi" w:cstheme="minorHAnsi"/>
          <w:color w:val="auto"/>
          <w:sz w:val="26"/>
          <w:szCs w:val="26"/>
        </w:rPr>
      </w:pPr>
      <w:r w:rsidRPr="00B4673D">
        <w:rPr>
          <w:rFonts w:asciiTheme="minorHAnsi" w:hAnsiTheme="minorHAnsi" w:cstheme="minorHAnsi"/>
          <w:color w:val="auto"/>
          <w:sz w:val="26"/>
          <w:szCs w:val="26"/>
        </w:rPr>
        <w:t xml:space="preserve">3.17 </w:t>
      </w:r>
      <w:r w:rsidR="00AC5416" w:rsidRPr="00B4673D">
        <w:rPr>
          <w:rFonts w:asciiTheme="minorHAnsi" w:hAnsiTheme="minorHAnsi" w:cstheme="minorHAnsi"/>
          <w:color w:val="auto"/>
          <w:sz w:val="26"/>
          <w:szCs w:val="26"/>
        </w:rPr>
        <w:t>If an employee requires</w:t>
      </w:r>
      <w:r w:rsidRPr="00B4673D">
        <w:rPr>
          <w:rFonts w:asciiTheme="minorHAnsi" w:hAnsiTheme="minorHAnsi" w:cstheme="minorHAnsi"/>
          <w:color w:val="auto"/>
          <w:sz w:val="26"/>
          <w:szCs w:val="26"/>
        </w:rPr>
        <w:t xml:space="preserve"> medical attention.</w:t>
      </w:r>
    </w:p>
    <w:p w14:paraId="3FCCD209" w14:textId="77777777" w:rsid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If an employee requires medical attention, the employee’s personal physician must be notified immediately. If it is necessary for the employee to be seen by the doctor or go to the hospital, a family member will be called to transport the employee to the appropriate facility.</w:t>
      </w:r>
    </w:p>
    <w:p w14:paraId="06E64534" w14:textId="1076FCCC"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Due to potential liabilities,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’s employees will not be responsible for transporting another employee.</w:t>
      </w:r>
    </w:p>
    <w:p w14:paraId="0EF22403" w14:textId="2FA27864" w:rsidR="00AC5416"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The employee will be responsible for transportation charges when an emergency requires Emergency Medical Services to evaluate the employee on-site.</w:t>
      </w:r>
    </w:p>
    <w:p w14:paraId="05AC787A" w14:textId="3F8E8D6D" w:rsidR="004166C3" w:rsidRPr="00B4673D" w:rsidRDefault="004166C3" w:rsidP="00D2678D">
      <w:pPr>
        <w:pStyle w:val="Heading3"/>
        <w:rPr>
          <w:rFonts w:asciiTheme="minorHAnsi" w:hAnsiTheme="minorHAnsi" w:cstheme="minorHAnsi"/>
          <w:color w:val="auto"/>
          <w:sz w:val="26"/>
          <w:szCs w:val="26"/>
        </w:rPr>
      </w:pPr>
      <w:r w:rsidRPr="00B4673D">
        <w:rPr>
          <w:rFonts w:asciiTheme="minorHAnsi" w:hAnsiTheme="minorHAnsi" w:cstheme="minorHAnsi"/>
          <w:color w:val="auto"/>
          <w:sz w:val="26"/>
          <w:szCs w:val="26"/>
        </w:rPr>
        <w:lastRenderedPageBreak/>
        <w:t>3.18 Building security.</w:t>
      </w:r>
    </w:p>
    <w:p w14:paraId="295A3BD8"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Employees are not allowed on Company property after hours without proper authorization.</w:t>
      </w:r>
    </w:p>
    <w:p w14:paraId="05B696D4"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Employees given the responsibility to close the business at the end of the day assume responsibility for locking doors, arming alarm systems, and performing any additional building care, such as turning off lights or setting thermostats.</w:t>
      </w:r>
    </w:p>
    <w:p w14:paraId="48C4EFD3" w14:textId="71B4990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Employees</w:t>
      </w:r>
      <w:r w:rsidR="001161CD">
        <w:rPr>
          <w:rFonts w:asciiTheme="minorHAnsi" w:hAnsiTheme="minorHAnsi" w:cstheme="minorHAnsi"/>
          <w:color w:val="2C3241"/>
          <w:spacing w:val="-3"/>
        </w:rPr>
        <w:t xml:space="preserve"> who are</w:t>
      </w:r>
      <w:r w:rsidRPr="00B4673D">
        <w:rPr>
          <w:rFonts w:asciiTheme="minorHAnsi" w:hAnsiTheme="minorHAnsi" w:cstheme="minorHAnsi"/>
          <w:color w:val="2C3241"/>
          <w:spacing w:val="-3"/>
        </w:rPr>
        <w:t xml:space="preserve"> issued work keys are responsible for them.</w:t>
      </w:r>
    </w:p>
    <w:p w14:paraId="60449A86" w14:textId="53CE285A" w:rsidR="004166C3" w:rsidRPr="001161CD" w:rsidRDefault="004166C3" w:rsidP="00D2678D">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3.</w:t>
      </w:r>
      <w:r w:rsidR="00025696" w:rsidRPr="001161CD">
        <w:rPr>
          <w:rFonts w:asciiTheme="minorHAnsi" w:hAnsiTheme="minorHAnsi" w:cstheme="minorHAnsi"/>
          <w:color w:val="auto"/>
          <w:sz w:val="26"/>
          <w:szCs w:val="26"/>
        </w:rPr>
        <w:t>19</w:t>
      </w:r>
      <w:r w:rsidRPr="001161CD">
        <w:rPr>
          <w:rFonts w:asciiTheme="minorHAnsi" w:hAnsiTheme="minorHAnsi" w:cstheme="minorHAnsi"/>
          <w:color w:val="auto"/>
          <w:sz w:val="26"/>
          <w:szCs w:val="26"/>
        </w:rPr>
        <w:t xml:space="preserve"> Company supplies and expenditures.</w:t>
      </w:r>
    </w:p>
    <w:p w14:paraId="7DDA6788"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Employees whose regular duties do not include purchasing shall not make purchases on behalf of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without written approval.</w:t>
      </w:r>
    </w:p>
    <w:p w14:paraId="3EC2D85F"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proofErr w:type="gramStart"/>
      <w:r w:rsidRPr="00B4673D">
        <w:rPr>
          <w:rFonts w:asciiTheme="minorHAnsi" w:hAnsiTheme="minorHAnsi" w:cstheme="minorHAnsi"/>
          <w:color w:val="2C3241"/>
          <w:spacing w:val="-3"/>
        </w:rPr>
        <w:t>In order to</w:t>
      </w:r>
      <w:proofErr w:type="gramEnd"/>
      <w:r w:rsidRPr="00B4673D">
        <w:rPr>
          <w:rFonts w:asciiTheme="minorHAnsi" w:hAnsiTheme="minorHAnsi" w:cstheme="minorHAnsi"/>
          <w:color w:val="2C3241"/>
          <w:spacing w:val="-3"/>
        </w:rPr>
        <w:t xml:space="preserve"> make purchases in the name of the company, you must be authorized by a manager or supervisor.</w:t>
      </w:r>
    </w:p>
    <w:p w14:paraId="76195FDA" w14:textId="33FEA967" w:rsidR="004166C3" w:rsidRPr="001161CD" w:rsidRDefault="00025696" w:rsidP="00D2678D">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3.20</w:t>
      </w:r>
      <w:r w:rsidR="004166C3" w:rsidRPr="001161CD">
        <w:rPr>
          <w:rFonts w:asciiTheme="minorHAnsi" w:hAnsiTheme="minorHAnsi" w:cstheme="minorHAnsi"/>
          <w:color w:val="auto"/>
          <w:sz w:val="26"/>
          <w:szCs w:val="26"/>
        </w:rPr>
        <w:t xml:space="preserve"> Expense reimbursement.</w:t>
      </w:r>
    </w:p>
    <w:p w14:paraId="5655EB00"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Reimbursements under </w:t>
      </w:r>
      <w:r w:rsidRPr="00B4673D">
        <w:rPr>
          <w:rStyle w:val="Strong"/>
          <w:rFonts w:asciiTheme="minorHAnsi" w:eastAsiaTheme="majorEastAsia" w:hAnsiTheme="minorHAnsi" w:cstheme="minorHAnsi"/>
          <w:color w:val="2C3241"/>
          <w:spacing w:val="-3"/>
        </w:rPr>
        <w:t>[$x]</w:t>
      </w:r>
      <w:r w:rsidRPr="00B4673D">
        <w:rPr>
          <w:rFonts w:asciiTheme="minorHAnsi" w:hAnsiTheme="minorHAnsi" w:cstheme="minorHAnsi"/>
          <w:color w:val="2C3241"/>
          <w:spacing w:val="-3"/>
        </w:rPr>
        <w:t xml:space="preserve"> will be included in the employee’s next regular </w:t>
      </w:r>
      <w:proofErr w:type="spellStart"/>
      <w:r w:rsidRPr="00B4673D">
        <w:rPr>
          <w:rFonts w:asciiTheme="minorHAnsi" w:hAnsiTheme="minorHAnsi" w:cstheme="minorHAnsi"/>
          <w:color w:val="2C3241"/>
          <w:spacing w:val="-3"/>
        </w:rPr>
        <w:t>paycheck</w:t>
      </w:r>
      <w:proofErr w:type="spellEnd"/>
      <w:r w:rsidRPr="00B4673D">
        <w:rPr>
          <w:rFonts w:asciiTheme="minorHAnsi" w:hAnsiTheme="minorHAnsi" w:cstheme="minorHAnsi"/>
          <w:color w:val="2C3241"/>
          <w:spacing w:val="-3"/>
        </w:rPr>
        <w:t>. Larger amounts will be processed as an invoice. Reimbursement request forms should be turned in to </w:t>
      </w:r>
      <w:r w:rsidRPr="00B4673D">
        <w:rPr>
          <w:rStyle w:val="Strong"/>
          <w:rFonts w:asciiTheme="minorHAnsi" w:eastAsiaTheme="majorEastAsia" w:hAnsiTheme="minorHAnsi" w:cstheme="minorHAnsi"/>
          <w:color w:val="2C3241"/>
          <w:spacing w:val="-3"/>
        </w:rPr>
        <w:t>[department name]</w:t>
      </w:r>
      <w:r w:rsidRPr="00B4673D">
        <w:rPr>
          <w:rFonts w:asciiTheme="minorHAnsi" w:hAnsiTheme="minorHAnsi" w:cstheme="minorHAnsi"/>
          <w:color w:val="2C3241"/>
          <w:spacing w:val="-3"/>
        </w:rPr>
        <w:t>.</w:t>
      </w:r>
    </w:p>
    <w:p w14:paraId="1866E852" w14:textId="385F9130" w:rsidR="00D2678D" w:rsidRPr="001161CD" w:rsidRDefault="00B4673D" w:rsidP="001161C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Supervisors must give prior approval of expenses.</w:t>
      </w:r>
    </w:p>
    <w:p w14:paraId="2E49F514" w14:textId="77777777" w:rsidR="003A0CA3" w:rsidRPr="001161CD" w:rsidRDefault="00025696" w:rsidP="003A0CA3">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3.21</w:t>
      </w:r>
      <w:r w:rsidR="004166C3" w:rsidRPr="001161CD">
        <w:rPr>
          <w:rFonts w:asciiTheme="minorHAnsi" w:hAnsiTheme="minorHAnsi" w:cstheme="minorHAnsi"/>
          <w:color w:val="auto"/>
          <w:sz w:val="26"/>
          <w:szCs w:val="26"/>
        </w:rPr>
        <w:t xml:space="preserve"> </w:t>
      </w:r>
      <w:r w:rsidR="003A0CA3" w:rsidRPr="001161CD">
        <w:rPr>
          <w:rFonts w:asciiTheme="minorHAnsi" w:hAnsiTheme="minorHAnsi" w:cstheme="minorHAnsi"/>
          <w:color w:val="auto"/>
          <w:sz w:val="26"/>
          <w:szCs w:val="26"/>
        </w:rPr>
        <w:t>Visitors in the workplace.</w:t>
      </w:r>
    </w:p>
    <w:p w14:paraId="39C7E452" w14:textId="77777777" w:rsidR="00B4673D" w:rsidRPr="00B4673D" w:rsidRDefault="00B4673D" w:rsidP="003A0CA3">
      <w:pPr>
        <w:pStyle w:val="Heading3"/>
        <w:rPr>
          <w:rFonts w:asciiTheme="minorHAnsi" w:hAnsiTheme="minorHAnsi" w:cstheme="minorHAnsi"/>
          <w:color w:val="2C3241"/>
          <w:spacing w:val="-3"/>
          <w:shd w:val="clear" w:color="auto" w:fill="FFFFFF"/>
        </w:rPr>
      </w:pPr>
      <w:r w:rsidRPr="00B4673D">
        <w:rPr>
          <w:rFonts w:asciiTheme="minorHAnsi" w:hAnsiTheme="minorHAnsi" w:cstheme="minorHAnsi"/>
          <w:color w:val="2C3241"/>
          <w:spacing w:val="-3"/>
          <w:shd w:val="clear" w:color="auto" w:fill="FFFFFF"/>
        </w:rPr>
        <w:t xml:space="preserve">To protect the safety and security of employees, visitors, and facilities, only authorized visitors are allowed in the workplace. Restricting unauthorized visitors helps ensure security, </w:t>
      </w:r>
      <w:proofErr w:type="gramStart"/>
      <w:r w:rsidRPr="00B4673D">
        <w:rPr>
          <w:rFonts w:asciiTheme="minorHAnsi" w:hAnsiTheme="minorHAnsi" w:cstheme="minorHAnsi"/>
          <w:color w:val="2C3241"/>
          <w:spacing w:val="-3"/>
          <w:shd w:val="clear" w:color="auto" w:fill="FFFFFF"/>
        </w:rPr>
        <w:t>guards</w:t>
      </w:r>
      <w:proofErr w:type="gramEnd"/>
      <w:r w:rsidRPr="00B4673D">
        <w:rPr>
          <w:rFonts w:asciiTheme="minorHAnsi" w:hAnsiTheme="minorHAnsi" w:cstheme="minorHAnsi"/>
          <w:color w:val="2C3241"/>
          <w:spacing w:val="-3"/>
          <w:shd w:val="clear" w:color="auto" w:fill="FFFFFF"/>
        </w:rPr>
        <w:t xml:space="preserve"> confidential information, decreases insurance liability, protects employee welfare, and limits distractions.</w:t>
      </w:r>
    </w:p>
    <w:p w14:paraId="3A012135" w14:textId="77777777" w:rsidR="00B4673D" w:rsidRPr="00B4673D" w:rsidRDefault="00B4673D" w:rsidP="003A0CA3">
      <w:pPr>
        <w:pStyle w:val="Heading3"/>
        <w:rPr>
          <w:rFonts w:asciiTheme="minorHAnsi" w:hAnsiTheme="minorHAnsi" w:cstheme="minorHAnsi"/>
          <w:color w:val="2C3241"/>
          <w:spacing w:val="-3"/>
          <w:shd w:val="clear" w:color="auto" w:fill="FFFFFF"/>
        </w:rPr>
      </w:pPr>
    </w:p>
    <w:p w14:paraId="064285D7" w14:textId="448EEC04" w:rsidR="003A0CA3" w:rsidRPr="001161CD" w:rsidRDefault="00025696" w:rsidP="003A0CA3">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3.22</w:t>
      </w:r>
      <w:r w:rsidR="004166C3" w:rsidRPr="001161CD">
        <w:rPr>
          <w:rFonts w:asciiTheme="minorHAnsi" w:hAnsiTheme="minorHAnsi" w:cstheme="minorHAnsi"/>
          <w:color w:val="auto"/>
          <w:sz w:val="26"/>
          <w:szCs w:val="26"/>
        </w:rPr>
        <w:t xml:space="preserve"> </w:t>
      </w:r>
      <w:r w:rsidR="003A0CA3" w:rsidRPr="001161CD">
        <w:rPr>
          <w:rFonts w:asciiTheme="minorHAnsi" w:hAnsiTheme="minorHAnsi" w:cstheme="minorHAnsi"/>
          <w:color w:val="auto"/>
          <w:sz w:val="26"/>
          <w:szCs w:val="26"/>
        </w:rPr>
        <w:t>Parking.</w:t>
      </w:r>
    </w:p>
    <w:p w14:paraId="01009468" w14:textId="78D00426" w:rsidR="004166C3" w:rsidRPr="00B4673D" w:rsidRDefault="003A0CA3" w:rsidP="004166C3">
      <w:pPr>
        <w:rPr>
          <w:rFonts w:cstheme="minorHAnsi"/>
        </w:rPr>
      </w:pPr>
      <w:r w:rsidRPr="00B4673D">
        <w:rPr>
          <w:rFonts w:cstheme="minorHAnsi"/>
        </w:rPr>
        <w:t>Employees must park their cars in parking lots or other areas indicated and provided by the Company.</w:t>
      </w:r>
    </w:p>
    <w:p w14:paraId="6911E4BE" w14:textId="77777777" w:rsidR="001161CD" w:rsidRDefault="001161CD" w:rsidP="00D2678D">
      <w:pPr>
        <w:pStyle w:val="Heading3"/>
        <w:rPr>
          <w:rFonts w:asciiTheme="minorHAnsi" w:hAnsiTheme="minorHAnsi" w:cstheme="minorHAnsi"/>
          <w:color w:val="auto"/>
          <w:sz w:val="26"/>
          <w:szCs w:val="26"/>
        </w:rPr>
      </w:pPr>
    </w:p>
    <w:p w14:paraId="6DB56763" w14:textId="4551AACA" w:rsidR="004166C3" w:rsidRPr="001161CD" w:rsidRDefault="00025696" w:rsidP="00D2678D">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3.23</w:t>
      </w:r>
      <w:r w:rsidR="004166C3" w:rsidRPr="001161CD">
        <w:rPr>
          <w:rFonts w:asciiTheme="minorHAnsi" w:hAnsiTheme="minorHAnsi" w:cstheme="minorHAnsi"/>
          <w:color w:val="auto"/>
          <w:sz w:val="26"/>
          <w:szCs w:val="26"/>
        </w:rPr>
        <w:t xml:space="preserve"> Immigration law compliance.</w:t>
      </w:r>
    </w:p>
    <w:p w14:paraId="138755F8"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New employees must complete the Employment Eligibility Verification Form I-9 and present documentation verifying employment eligibility and identity.</w:t>
      </w:r>
    </w:p>
    <w:p w14:paraId="49F9C4DD"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employs United States citizens and non-U.S. citizens authorized to work in the United States in compliance with the Immigration Reform and Control Act of 1986.</w:t>
      </w:r>
    </w:p>
    <w:p w14:paraId="7CF9E5EA" w14:textId="6E81334C" w:rsidR="004166C3" w:rsidRPr="001161CD" w:rsidRDefault="00B4673D" w:rsidP="001161C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lastRenderedPageBreak/>
        <w:t>Rehired employees who have not completed an I-9 with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xml:space="preserve"> in the past three years or </w:t>
      </w:r>
      <w:proofErr w:type="gramStart"/>
      <w:r w:rsidRPr="00B4673D">
        <w:rPr>
          <w:rFonts w:asciiTheme="minorHAnsi" w:hAnsiTheme="minorHAnsi" w:cstheme="minorHAnsi"/>
          <w:color w:val="2C3241"/>
          <w:spacing w:val="-3"/>
        </w:rPr>
        <w:t>whose</w:t>
      </w:r>
      <w:proofErr w:type="gramEnd"/>
      <w:r w:rsidRPr="00B4673D">
        <w:rPr>
          <w:rFonts w:asciiTheme="minorHAnsi" w:hAnsiTheme="minorHAnsi" w:cstheme="minorHAnsi"/>
          <w:color w:val="2C3241"/>
          <w:spacing w:val="-3"/>
        </w:rPr>
        <w:t xml:space="preserve"> previous I-9 is no longer retained or valid must complete another.</w:t>
      </w:r>
    </w:p>
    <w:p w14:paraId="19F6383F" w14:textId="12FA9500" w:rsidR="004166C3" w:rsidRPr="001161CD" w:rsidRDefault="003A0CA3" w:rsidP="00D2678D">
      <w:pPr>
        <w:pStyle w:val="Heading2"/>
        <w:rPr>
          <w:rFonts w:asciiTheme="minorHAnsi" w:hAnsiTheme="minorHAnsi" w:cstheme="minorHAnsi"/>
          <w:color w:val="auto"/>
        </w:rPr>
      </w:pPr>
      <w:r w:rsidRPr="001161CD">
        <w:rPr>
          <w:rFonts w:asciiTheme="minorHAnsi" w:hAnsiTheme="minorHAnsi" w:cstheme="minorHAnsi"/>
          <w:color w:val="auto"/>
        </w:rPr>
        <w:t>4</w:t>
      </w:r>
      <w:r w:rsidR="004166C3" w:rsidRPr="001161CD">
        <w:rPr>
          <w:rFonts w:asciiTheme="minorHAnsi" w:hAnsiTheme="minorHAnsi" w:cstheme="minorHAnsi"/>
          <w:color w:val="auto"/>
        </w:rPr>
        <w:t>. Wage and Salary Policies:</w:t>
      </w:r>
    </w:p>
    <w:p w14:paraId="15D894A4" w14:textId="77777777" w:rsidR="004166C3" w:rsidRPr="00B4673D" w:rsidRDefault="004166C3" w:rsidP="004166C3">
      <w:pPr>
        <w:rPr>
          <w:rFonts w:cstheme="minorHAnsi"/>
        </w:rPr>
      </w:pPr>
    </w:p>
    <w:p w14:paraId="30CB238F" w14:textId="671EAF2D" w:rsidR="004166C3" w:rsidRPr="001161CD" w:rsidRDefault="003A0CA3" w:rsidP="00D2678D">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4</w:t>
      </w:r>
      <w:r w:rsidR="004166C3" w:rsidRPr="001161CD">
        <w:rPr>
          <w:rFonts w:asciiTheme="minorHAnsi" w:hAnsiTheme="minorHAnsi" w:cstheme="minorHAnsi"/>
          <w:color w:val="auto"/>
          <w:sz w:val="26"/>
          <w:szCs w:val="26"/>
        </w:rPr>
        <w:t>.1 Wage or salary increases.</w:t>
      </w:r>
    </w:p>
    <w:p w14:paraId="55CB89FF" w14:textId="77777777" w:rsidR="00B4673D" w:rsidRDefault="00B4673D" w:rsidP="00D2678D">
      <w:pPr>
        <w:pStyle w:val="Heading3"/>
        <w:rPr>
          <w:rFonts w:asciiTheme="minorHAnsi" w:hAnsiTheme="minorHAnsi" w:cstheme="minorHAnsi"/>
          <w:color w:val="2C3241"/>
          <w:spacing w:val="-3"/>
          <w:shd w:val="clear" w:color="auto" w:fill="FFFFFF"/>
        </w:rPr>
      </w:pPr>
      <w:r w:rsidRPr="00B4673D">
        <w:rPr>
          <w:rFonts w:asciiTheme="minorHAnsi" w:hAnsiTheme="minorHAnsi" w:cstheme="minorHAnsi"/>
          <w:color w:val="2C3241"/>
          <w:spacing w:val="-3"/>
          <w:shd w:val="clear" w:color="auto" w:fill="FFFFFF"/>
        </w:rPr>
        <w:t>Employee wages are reviewed </w:t>
      </w:r>
      <w:r w:rsidRPr="00B4673D">
        <w:rPr>
          <w:rStyle w:val="Strong"/>
          <w:rFonts w:asciiTheme="minorHAnsi" w:hAnsiTheme="minorHAnsi" w:cstheme="minorHAnsi"/>
          <w:color w:val="2C3241"/>
          <w:spacing w:val="-3"/>
          <w:shd w:val="clear" w:color="auto" w:fill="FFFFFF"/>
        </w:rPr>
        <w:t>[insert time]</w:t>
      </w:r>
      <w:r w:rsidRPr="00B4673D">
        <w:rPr>
          <w:rFonts w:asciiTheme="minorHAnsi" w:hAnsiTheme="minorHAnsi" w:cstheme="minorHAnsi"/>
          <w:color w:val="2C3241"/>
          <w:spacing w:val="-3"/>
          <w:shd w:val="clear" w:color="auto" w:fill="FFFFFF"/>
        </w:rPr>
        <w:t>. The employee’s review date is typically on or around the anniversary date of employment or the date of the previous compensation review, although reviews may be conducted more often, depending on the circumstances.</w:t>
      </w:r>
    </w:p>
    <w:p w14:paraId="4478E33E" w14:textId="77777777" w:rsidR="001161CD" w:rsidRPr="001161CD" w:rsidRDefault="001161CD" w:rsidP="001161CD"/>
    <w:p w14:paraId="3199CF3E" w14:textId="041286D7" w:rsidR="004166C3" w:rsidRPr="001161CD" w:rsidRDefault="003A0CA3" w:rsidP="00D2678D">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4</w:t>
      </w:r>
      <w:r w:rsidR="004166C3" w:rsidRPr="001161CD">
        <w:rPr>
          <w:rFonts w:asciiTheme="minorHAnsi" w:hAnsiTheme="minorHAnsi" w:cstheme="minorHAnsi"/>
          <w:color w:val="auto"/>
          <w:sz w:val="26"/>
          <w:szCs w:val="26"/>
        </w:rPr>
        <w:t>.2 Timekeeping.</w:t>
      </w:r>
    </w:p>
    <w:p w14:paraId="445E7EB4"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Style w:val="Strong"/>
          <w:rFonts w:asciiTheme="minorHAnsi" w:eastAsiaTheme="majorEastAsia" w:hAnsiTheme="minorHAnsi" w:cstheme="minorHAnsi"/>
          <w:color w:val="2C3241"/>
          <w:spacing w:val="-3"/>
        </w:rPr>
        <w:t>(The following is for employees using a time clock.)</w:t>
      </w:r>
      <w:r w:rsidRPr="00B4673D">
        <w:rPr>
          <w:rFonts w:asciiTheme="minorHAnsi" w:hAnsiTheme="minorHAnsi" w:cstheme="minorHAnsi"/>
          <w:color w:val="2C3241"/>
          <w:spacing w:val="-3"/>
        </w:rPr>
        <w:t> </w:t>
      </w:r>
      <w:proofErr w:type="spellStart"/>
      <w:r w:rsidRPr="00B4673D">
        <w:rPr>
          <w:rFonts w:asciiTheme="minorHAnsi" w:hAnsiTheme="minorHAnsi" w:cstheme="minorHAnsi"/>
          <w:color w:val="2C3241"/>
          <w:spacing w:val="-3"/>
        </w:rPr>
        <w:t>Nonexempt</w:t>
      </w:r>
      <w:proofErr w:type="spellEnd"/>
      <w:r w:rsidRPr="00B4673D">
        <w:rPr>
          <w:rFonts w:asciiTheme="minorHAnsi" w:hAnsiTheme="minorHAnsi" w:cstheme="minorHAnsi"/>
          <w:color w:val="2C3241"/>
          <w:spacing w:val="-3"/>
        </w:rPr>
        <w:t xml:space="preserve"> employees are responsible for recording their time worked correctly. Time </w:t>
      </w:r>
      <w:proofErr w:type="gramStart"/>
      <w:r w:rsidRPr="00B4673D">
        <w:rPr>
          <w:rFonts w:asciiTheme="minorHAnsi" w:hAnsiTheme="minorHAnsi" w:cstheme="minorHAnsi"/>
          <w:color w:val="2C3241"/>
          <w:spacing w:val="-3"/>
        </w:rPr>
        <w:t>worked</w:t>
      </w:r>
      <w:proofErr w:type="gramEnd"/>
      <w:r w:rsidRPr="00B4673D">
        <w:rPr>
          <w:rFonts w:asciiTheme="minorHAnsi" w:hAnsiTheme="minorHAnsi" w:cstheme="minorHAnsi"/>
          <w:color w:val="2C3241"/>
          <w:spacing w:val="-3"/>
        </w:rPr>
        <w:t xml:space="preserve"> is time actually spent performing assigned duties. Employees are responsible for recording time spent on individual jobs.</w:t>
      </w:r>
    </w:p>
    <w:p w14:paraId="782F8BE4"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does not pay for time spent on personal business or extended breaks. The time clock is a legal instrument. Altering, falsifying, tampering with time records, or recording time on another employee’s time record will result in disciplinary action, including termination of employment.</w:t>
      </w:r>
    </w:p>
    <w:p w14:paraId="53169520"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Time records are reviewed weekly. Time record changes must be approved </w:t>
      </w:r>
      <w:r w:rsidRPr="00B4673D">
        <w:rPr>
          <w:rStyle w:val="Strong"/>
          <w:rFonts w:asciiTheme="minorHAnsi" w:eastAsiaTheme="majorEastAsia" w:hAnsiTheme="minorHAnsi" w:cstheme="minorHAnsi"/>
          <w:color w:val="2C3241"/>
          <w:spacing w:val="-3"/>
        </w:rPr>
        <w:t>[by a supervisor/manager]</w:t>
      </w:r>
      <w:r w:rsidRPr="00B4673D">
        <w:rPr>
          <w:rFonts w:asciiTheme="minorHAnsi" w:hAnsiTheme="minorHAnsi" w:cstheme="minorHAnsi"/>
          <w:color w:val="2C3241"/>
          <w:spacing w:val="-3"/>
        </w:rPr>
        <w:t>. </w:t>
      </w:r>
      <w:r w:rsidRPr="00B4673D">
        <w:rPr>
          <w:rStyle w:val="Strong"/>
          <w:rFonts w:asciiTheme="minorHAnsi" w:eastAsiaTheme="majorEastAsia" w:hAnsiTheme="minorHAnsi" w:cstheme="minorHAnsi"/>
          <w:color w:val="2C3241"/>
          <w:spacing w:val="-3"/>
        </w:rPr>
        <w:t>[Insert title]</w:t>
      </w:r>
      <w:r w:rsidRPr="00B4673D">
        <w:rPr>
          <w:rFonts w:asciiTheme="minorHAnsi" w:hAnsiTheme="minorHAnsi" w:cstheme="minorHAnsi"/>
          <w:color w:val="2C3241"/>
          <w:spacing w:val="-3"/>
        </w:rPr>
        <w:t> can handle questions about timekeeping.</w:t>
      </w:r>
    </w:p>
    <w:p w14:paraId="6B20A3B9" w14:textId="6FFADE14" w:rsidR="004166C3" w:rsidRPr="001161CD" w:rsidRDefault="003A0CA3" w:rsidP="00D2678D">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4</w:t>
      </w:r>
      <w:r w:rsidR="004166C3" w:rsidRPr="001161CD">
        <w:rPr>
          <w:rFonts w:asciiTheme="minorHAnsi" w:hAnsiTheme="minorHAnsi" w:cstheme="minorHAnsi"/>
          <w:color w:val="auto"/>
          <w:sz w:val="26"/>
          <w:szCs w:val="26"/>
        </w:rPr>
        <w:t>.3 Overtime.</w:t>
      </w:r>
    </w:p>
    <w:p w14:paraId="4F6167CE"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 xml:space="preserve">Overtime compensation is paid to </w:t>
      </w:r>
      <w:proofErr w:type="spellStart"/>
      <w:r w:rsidRPr="00B4673D">
        <w:rPr>
          <w:rFonts w:asciiTheme="minorHAnsi" w:hAnsiTheme="minorHAnsi" w:cstheme="minorHAnsi"/>
          <w:color w:val="2C3241"/>
          <w:spacing w:val="-3"/>
        </w:rPr>
        <w:t>nonexempt</w:t>
      </w:r>
      <w:proofErr w:type="spellEnd"/>
      <w:r w:rsidRPr="00B4673D">
        <w:rPr>
          <w:rFonts w:asciiTheme="minorHAnsi" w:hAnsiTheme="minorHAnsi" w:cstheme="minorHAnsi"/>
          <w:color w:val="2C3241"/>
          <w:spacing w:val="-3"/>
        </w:rPr>
        <w:t xml:space="preserve"> employees in accordance with federal and state wage and hour restrictions.</w:t>
      </w:r>
    </w:p>
    <w:p w14:paraId="66D818F5"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Overtime is payable for all hours worked over </w:t>
      </w:r>
      <w:r w:rsidRPr="00B4673D">
        <w:rPr>
          <w:rStyle w:val="Strong"/>
          <w:rFonts w:asciiTheme="minorHAnsi" w:eastAsiaTheme="majorEastAsia" w:hAnsiTheme="minorHAnsi" w:cstheme="minorHAnsi"/>
          <w:color w:val="2C3241"/>
          <w:spacing w:val="-3"/>
        </w:rPr>
        <w:t>[x]</w:t>
      </w:r>
      <w:r w:rsidRPr="00B4673D">
        <w:rPr>
          <w:rFonts w:asciiTheme="minorHAnsi" w:hAnsiTheme="minorHAnsi" w:cstheme="minorHAnsi"/>
          <w:color w:val="2C3241"/>
          <w:spacing w:val="-3"/>
        </w:rPr>
        <w:t xml:space="preserve"> per week at a rate of one and one-half times the </w:t>
      </w:r>
      <w:proofErr w:type="spellStart"/>
      <w:r w:rsidRPr="00B4673D">
        <w:rPr>
          <w:rFonts w:asciiTheme="minorHAnsi" w:hAnsiTheme="minorHAnsi" w:cstheme="minorHAnsi"/>
          <w:color w:val="2C3241"/>
          <w:spacing w:val="-3"/>
        </w:rPr>
        <w:t>nonexempt</w:t>
      </w:r>
      <w:proofErr w:type="spellEnd"/>
      <w:r w:rsidRPr="00B4673D">
        <w:rPr>
          <w:rFonts w:asciiTheme="minorHAnsi" w:hAnsiTheme="minorHAnsi" w:cstheme="minorHAnsi"/>
          <w:color w:val="2C3241"/>
          <w:spacing w:val="-3"/>
        </w:rPr>
        <w:t xml:space="preserve"> employee's regular hourly rate. Time off on personal time, holidays, or any leave of absence will not be considered hours worked when calculating overtime. In addition, vacation time does not constitute hours worked.</w:t>
      </w:r>
    </w:p>
    <w:p w14:paraId="17259125" w14:textId="6CB2A7A6" w:rsidR="004166C3" w:rsidRPr="001161CD" w:rsidRDefault="00B4673D" w:rsidP="001161C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All overtime work performed by an hourly employee must receive authorization. Overtime worked without authorization from the </w:t>
      </w:r>
      <w:r w:rsidRPr="00B4673D">
        <w:rPr>
          <w:rStyle w:val="Strong"/>
          <w:rFonts w:asciiTheme="minorHAnsi" w:eastAsiaTheme="majorEastAsia" w:hAnsiTheme="minorHAnsi" w:cstheme="minorHAnsi"/>
          <w:color w:val="2C3241"/>
          <w:spacing w:val="-3"/>
        </w:rPr>
        <w:t>[insert supervisor name]</w:t>
      </w:r>
      <w:r w:rsidRPr="00B4673D">
        <w:rPr>
          <w:rFonts w:asciiTheme="minorHAnsi" w:hAnsiTheme="minorHAnsi" w:cstheme="minorHAnsi"/>
          <w:color w:val="2C3241"/>
          <w:spacing w:val="-3"/>
        </w:rPr>
        <w:t> may result in disciplinary action.</w:t>
      </w:r>
    </w:p>
    <w:p w14:paraId="173DEF84" w14:textId="12D7C7A8" w:rsidR="004166C3" w:rsidRPr="001161CD" w:rsidRDefault="003A0CA3" w:rsidP="00D2678D">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4</w:t>
      </w:r>
      <w:r w:rsidR="004166C3" w:rsidRPr="001161CD">
        <w:rPr>
          <w:rFonts w:asciiTheme="minorHAnsi" w:hAnsiTheme="minorHAnsi" w:cstheme="minorHAnsi"/>
          <w:color w:val="auto"/>
          <w:sz w:val="26"/>
          <w:szCs w:val="26"/>
        </w:rPr>
        <w:t>.4 Paydays.</w:t>
      </w:r>
    </w:p>
    <w:p w14:paraId="53BB9F48"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All employees are paid </w:t>
      </w:r>
      <w:r w:rsidRPr="00B4673D">
        <w:rPr>
          <w:rStyle w:val="Strong"/>
          <w:rFonts w:asciiTheme="minorHAnsi" w:eastAsiaTheme="majorEastAsia" w:hAnsiTheme="minorHAnsi" w:cstheme="minorHAnsi"/>
          <w:color w:val="2C3241"/>
          <w:spacing w:val="-3"/>
        </w:rPr>
        <w:t>[insert timeframe]</w:t>
      </w:r>
      <w:r w:rsidRPr="00B4673D">
        <w:rPr>
          <w:rFonts w:asciiTheme="minorHAnsi" w:hAnsiTheme="minorHAnsi" w:cstheme="minorHAnsi"/>
          <w:color w:val="2C3241"/>
          <w:spacing w:val="-3"/>
        </w:rPr>
        <w:t xml:space="preserve">. </w:t>
      </w:r>
      <w:proofErr w:type="gramStart"/>
      <w:r w:rsidRPr="00B4673D">
        <w:rPr>
          <w:rFonts w:asciiTheme="minorHAnsi" w:hAnsiTheme="minorHAnsi" w:cstheme="minorHAnsi"/>
          <w:color w:val="2C3241"/>
          <w:spacing w:val="-3"/>
        </w:rPr>
        <w:t>In the event that</w:t>
      </w:r>
      <w:proofErr w:type="gramEnd"/>
      <w:r w:rsidRPr="00B4673D">
        <w:rPr>
          <w:rFonts w:asciiTheme="minorHAnsi" w:hAnsiTheme="minorHAnsi" w:cstheme="minorHAnsi"/>
          <w:color w:val="2C3241"/>
          <w:spacing w:val="-3"/>
        </w:rPr>
        <w:t xml:space="preserve"> a regularly scheduled payday falls on a weekend or holiday, employees will receive pay </w:t>
      </w:r>
      <w:r w:rsidRPr="00B4673D">
        <w:rPr>
          <w:rStyle w:val="Strong"/>
          <w:rFonts w:asciiTheme="minorHAnsi" w:eastAsiaTheme="majorEastAsia" w:hAnsiTheme="minorHAnsi" w:cstheme="minorHAnsi"/>
          <w:color w:val="2C3241"/>
          <w:spacing w:val="-3"/>
        </w:rPr>
        <w:t>[on/by the next day of operation]</w:t>
      </w:r>
      <w:r w:rsidRPr="00B4673D">
        <w:rPr>
          <w:rFonts w:asciiTheme="minorHAnsi" w:hAnsiTheme="minorHAnsi" w:cstheme="minorHAnsi"/>
          <w:color w:val="2C3241"/>
          <w:spacing w:val="-3"/>
        </w:rPr>
        <w:t>.</w:t>
      </w:r>
    </w:p>
    <w:p w14:paraId="5FDA7528"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Style w:val="Strong"/>
          <w:rFonts w:asciiTheme="minorHAnsi" w:eastAsiaTheme="majorEastAsia" w:hAnsiTheme="minorHAnsi" w:cstheme="minorHAnsi"/>
          <w:color w:val="2C3241"/>
          <w:spacing w:val="-3"/>
        </w:rPr>
        <w:lastRenderedPageBreak/>
        <w:t>[Company Name]</w:t>
      </w:r>
      <w:r w:rsidRPr="00B4673D">
        <w:rPr>
          <w:rFonts w:asciiTheme="minorHAnsi" w:hAnsiTheme="minorHAnsi" w:cstheme="minorHAnsi"/>
          <w:color w:val="2C3241"/>
          <w:spacing w:val="-3"/>
        </w:rPr>
        <w:t> provides an automated direct deposit service for employees, which automatically deposits a pay stub in an employee’s bank or credit union account(s). To use this service, complete a direct deposit authorization form, which is available from </w:t>
      </w:r>
      <w:r w:rsidRPr="00B4673D">
        <w:rPr>
          <w:rStyle w:val="Strong"/>
          <w:rFonts w:asciiTheme="minorHAnsi" w:eastAsiaTheme="majorEastAsia" w:hAnsiTheme="minorHAnsi" w:cstheme="minorHAnsi"/>
          <w:color w:val="2C3241"/>
          <w:spacing w:val="-3"/>
        </w:rPr>
        <w:t>[insert department]</w:t>
      </w:r>
      <w:r w:rsidRPr="00B4673D">
        <w:rPr>
          <w:rFonts w:asciiTheme="minorHAnsi" w:hAnsiTheme="minorHAnsi" w:cstheme="minorHAnsi"/>
          <w:color w:val="2C3241"/>
          <w:spacing w:val="-3"/>
        </w:rPr>
        <w:t>.</w:t>
      </w:r>
    </w:p>
    <w:p w14:paraId="7B1327D5" w14:textId="62100578" w:rsidR="003A0CA3" w:rsidRPr="001161CD" w:rsidRDefault="00B4673D" w:rsidP="004166C3">
      <w:pPr>
        <w:rPr>
          <w:rFonts w:cstheme="minorHAnsi"/>
          <w:sz w:val="26"/>
          <w:szCs w:val="26"/>
        </w:rPr>
      </w:pPr>
      <w:r w:rsidRPr="001161CD">
        <w:rPr>
          <w:rFonts w:cstheme="minorHAnsi"/>
          <w:sz w:val="26"/>
          <w:szCs w:val="26"/>
        </w:rPr>
        <w:t>5. Code of Ethics and Code of Conduct:</w:t>
      </w:r>
    </w:p>
    <w:p w14:paraId="1F21D146"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Standards of ethics and conduct for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are important, and the Company takes them seriously.</w:t>
      </w:r>
    </w:p>
    <w:p w14:paraId="6F663787"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Employees are expected to follow codes and standards in conducting the Company’s business and doing their jobs.</w:t>
      </w:r>
    </w:p>
    <w:p w14:paraId="3B6AD8A8" w14:textId="6B43081C" w:rsidR="00B4673D" w:rsidRPr="001161CD" w:rsidRDefault="00B4673D" w:rsidP="001161C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Deviating from company rules and standards can lead to disciplinary action, including termination of employment (see Section 3.13, Disciplinary Action).</w:t>
      </w:r>
    </w:p>
    <w:p w14:paraId="72D67D12" w14:textId="73C37048" w:rsidR="004166C3" w:rsidRPr="001161CD" w:rsidRDefault="004166C3" w:rsidP="00D2678D">
      <w:pPr>
        <w:pStyle w:val="Heading2"/>
        <w:rPr>
          <w:rFonts w:asciiTheme="minorHAnsi" w:hAnsiTheme="minorHAnsi" w:cstheme="minorHAnsi"/>
          <w:color w:val="auto"/>
        </w:rPr>
      </w:pPr>
      <w:r w:rsidRPr="001161CD">
        <w:rPr>
          <w:rFonts w:asciiTheme="minorHAnsi" w:hAnsiTheme="minorHAnsi" w:cstheme="minorHAnsi"/>
          <w:color w:val="auto"/>
        </w:rPr>
        <w:t>6. Benefits and Services:</w:t>
      </w:r>
    </w:p>
    <w:p w14:paraId="5F74B947" w14:textId="77777777" w:rsidR="00B4673D" w:rsidRDefault="00B4673D" w:rsidP="00D2678D">
      <w:pPr>
        <w:pStyle w:val="Heading3"/>
        <w:rPr>
          <w:rFonts w:asciiTheme="minorHAnsi" w:hAnsiTheme="minorHAnsi" w:cstheme="minorHAnsi"/>
          <w:color w:val="2C3241"/>
          <w:spacing w:val="-3"/>
          <w:shd w:val="clear" w:color="auto" w:fill="FFFFFF"/>
        </w:rPr>
      </w:pPr>
      <w:r w:rsidRPr="00B4673D">
        <w:rPr>
          <w:rStyle w:val="Strong"/>
          <w:rFonts w:asciiTheme="minorHAnsi" w:hAnsiTheme="minorHAnsi" w:cstheme="minorHAnsi"/>
          <w:color w:val="2C3241"/>
          <w:spacing w:val="-3"/>
          <w:shd w:val="clear" w:color="auto" w:fill="FFFFFF"/>
        </w:rPr>
        <w:t>[Company Name]</w:t>
      </w:r>
      <w:r w:rsidRPr="00B4673D">
        <w:rPr>
          <w:rFonts w:asciiTheme="minorHAnsi" w:hAnsiTheme="minorHAnsi" w:cstheme="minorHAnsi"/>
          <w:color w:val="2C3241"/>
          <w:spacing w:val="-3"/>
          <w:shd w:val="clear" w:color="auto" w:fill="FFFFFF"/>
        </w:rPr>
        <w:t> offers a benefits program for its </w:t>
      </w:r>
      <w:r w:rsidRPr="00B4673D">
        <w:rPr>
          <w:rStyle w:val="Strong"/>
          <w:rFonts w:asciiTheme="minorHAnsi" w:hAnsiTheme="minorHAnsi" w:cstheme="minorHAnsi"/>
          <w:color w:val="2C3241"/>
          <w:spacing w:val="-3"/>
          <w:shd w:val="clear" w:color="auto" w:fill="FFFFFF"/>
        </w:rPr>
        <w:t>[regular full-time]</w:t>
      </w:r>
      <w:r w:rsidRPr="00B4673D">
        <w:rPr>
          <w:rFonts w:asciiTheme="minorHAnsi" w:hAnsiTheme="minorHAnsi" w:cstheme="minorHAnsi"/>
          <w:color w:val="2C3241"/>
          <w:spacing w:val="-3"/>
          <w:shd w:val="clear" w:color="auto" w:fill="FFFFFF"/>
        </w:rPr>
        <w:t> and </w:t>
      </w:r>
      <w:r w:rsidRPr="00B4673D">
        <w:rPr>
          <w:rStyle w:val="Strong"/>
          <w:rFonts w:asciiTheme="minorHAnsi" w:hAnsiTheme="minorHAnsi" w:cstheme="minorHAnsi"/>
          <w:color w:val="2C3241"/>
          <w:spacing w:val="-3"/>
          <w:shd w:val="clear" w:color="auto" w:fill="FFFFFF"/>
        </w:rPr>
        <w:t>[regular part-time]</w:t>
      </w:r>
      <w:r w:rsidRPr="00B4673D">
        <w:rPr>
          <w:rFonts w:asciiTheme="minorHAnsi" w:hAnsiTheme="minorHAnsi" w:cstheme="minorHAnsi"/>
          <w:color w:val="2C3241"/>
          <w:spacing w:val="-3"/>
          <w:shd w:val="clear" w:color="auto" w:fill="FFFFFF"/>
        </w:rPr>
        <w:t> employees. However, the existence of these programs does not signify that an employee will necessarily be employed for the required time necessary to qualify for the benefits included in and administered through these programs.</w:t>
      </w:r>
    </w:p>
    <w:p w14:paraId="285E5D12" w14:textId="77777777" w:rsidR="001161CD" w:rsidRPr="001161CD" w:rsidRDefault="001161CD" w:rsidP="001161CD"/>
    <w:p w14:paraId="562B6162" w14:textId="4A9C0B92" w:rsidR="004166C3" w:rsidRPr="001161CD" w:rsidRDefault="004166C3" w:rsidP="00D2678D">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6.1 Insurance.</w:t>
      </w:r>
    </w:p>
    <w:p w14:paraId="6C3E9B1B" w14:textId="77777777" w:rsidR="00B4673D" w:rsidRPr="00B4673D" w:rsidRDefault="00B4673D" w:rsidP="00B4673D">
      <w:pPr>
        <w:shd w:val="clear" w:color="auto" w:fill="FFFFFF"/>
        <w:spacing w:after="360"/>
        <w:rPr>
          <w:rFonts w:eastAsia="Times New Roman" w:cstheme="minorHAnsi"/>
          <w:color w:val="2C3241"/>
          <w:spacing w:val="-3"/>
          <w:lang w:val="en-ZA" w:eastAsia="en-ZA"/>
        </w:rPr>
      </w:pPr>
      <w:r w:rsidRPr="00B4673D">
        <w:rPr>
          <w:rFonts w:eastAsia="Times New Roman" w:cstheme="minorHAnsi"/>
          <w:b/>
          <w:bCs/>
          <w:color w:val="2C3241"/>
          <w:spacing w:val="-3"/>
          <w:lang w:val="en-ZA" w:eastAsia="en-ZA"/>
        </w:rPr>
        <w:t>[Company Name]</w:t>
      </w:r>
      <w:r w:rsidRPr="00B4673D">
        <w:rPr>
          <w:rFonts w:eastAsia="Times New Roman" w:cstheme="minorHAnsi"/>
          <w:color w:val="2C3241"/>
          <w:spacing w:val="-3"/>
          <w:lang w:val="en-ZA" w:eastAsia="en-ZA"/>
        </w:rPr>
        <w:t> offers the following health and life insurance programs for regular full-time employees (as determined by the carrier of the policies).</w:t>
      </w:r>
    </w:p>
    <w:p w14:paraId="38D13B9E" w14:textId="77777777" w:rsidR="00B4673D" w:rsidRPr="00B4673D" w:rsidRDefault="00B4673D" w:rsidP="00B4673D">
      <w:pPr>
        <w:numPr>
          <w:ilvl w:val="0"/>
          <w:numId w:val="11"/>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Health insurance. </w:t>
      </w:r>
      <w:r w:rsidRPr="00B4673D">
        <w:rPr>
          <w:rFonts w:eastAsia="Times New Roman" w:cstheme="minorHAnsi"/>
          <w:b/>
          <w:bCs/>
          <w:color w:val="2C3241"/>
          <w:spacing w:val="-3"/>
          <w:lang w:val="en-ZA" w:eastAsia="en-ZA"/>
        </w:rPr>
        <w:t>[Briefly describe your company’s health insurance policy]</w:t>
      </w:r>
      <w:r w:rsidRPr="00B4673D">
        <w:rPr>
          <w:rFonts w:eastAsia="Times New Roman" w:cstheme="minorHAnsi"/>
          <w:color w:val="2C3241"/>
          <w:spacing w:val="-3"/>
          <w:lang w:val="en-ZA" w:eastAsia="en-ZA"/>
        </w:rPr>
        <w:t>.</w:t>
      </w:r>
    </w:p>
    <w:p w14:paraId="4DE8E9F3" w14:textId="77777777" w:rsidR="00B4673D" w:rsidRPr="00B4673D" w:rsidRDefault="00B4673D" w:rsidP="00B4673D">
      <w:pPr>
        <w:numPr>
          <w:ilvl w:val="0"/>
          <w:numId w:val="11"/>
        </w:numPr>
        <w:shd w:val="clear" w:color="auto" w:fill="FFFFFF"/>
        <w:spacing w:before="100" w:beforeAutospacing="1" w:after="100" w:afterAutospacing="1"/>
        <w:rPr>
          <w:rFonts w:eastAsia="Times New Roman" w:cstheme="minorHAnsi"/>
          <w:color w:val="2C3241"/>
          <w:spacing w:val="-3"/>
          <w:lang w:val="en-ZA" w:eastAsia="en-ZA"/>
        </w:rPr>
      </w:pPr>
      <w:r w:rsidRPr="00B4673D">
        <w:rPr>
          <w:rFonts w:eastAsia="Times New Roman" w:cstheme="minorHAnsi"/>
          <w:color w:val="2C3241"/>
          <w:spacing w:val="-3"/>
          <w:lang w:val="en-ZA" w:eastAsia="en-ZA"/>
        </w:rPr>
        <w:t>Life insurance. </w:t>
      </w:r>
      <w:r w:rsidRPr="00B4673D">
        <w:rPr>
          <w:rFonts w:eastAsia="Times New Roman" w:cstheme="minorHAnsi"/>
          <w:b/>
          <w:bCs/>
          <w:color w:val="2C3241"/>
          <w:spacing w:val="-3"/>
          <w:lang w:val="en-ZA" w:eastAsia="en-ZA"/>
        </w:rPr>
        <w:t>[Briefly describe your company’s life insurance policy]</w:t>
      </w:r>
      <w:r w:rsidRPr="00B4673D">
        <w:rPr>
          <w:rFonts w:eastAsia="Times New Roman" w:cstheme="minorHAnsi"/>
          <w:color w:val="2C3241"/>
          <w:spacing w:val="-3"/>
          <w:lang w:val="en-ZA" w:eastAsia="en-ZA"/>
        </w:rPr>
        <w:t>.</w:t>
      </w:r>
    </w:p>
    <w:p w14:paraId="7B63E90A" w14:textId="77777777" w:rsidR="00B4673D" w:rsidRPr="00B4673D" w:rsidRDefault="00B4673D" w:rsidP="00B4673D">
      <w:pPr>
        <w:shd w:val="clear" w:color="auto" w:fill="FFFFFF"/>
        <w:spacing w:after="360"/>
        <w:rPr>
          <w:rFonts w:eastAsia="Times New Roman" w:cstheme="minorHAnsi"/>
          <w:color w:val="2C3241"/>
          <w:spacing w:val="-3"/>
          <w:lang w:val="en-ZA" w:eastAsia="en-ZA"/>
        </w:rPr>
      </w:pPr>
      <w:r w:rsidRPr="00B4673D">
        <w:rPr>
          <w:rFonts w:eastAsia="Times New Roman" w:cstheme="minorHAnsi"/>
          <w:color w:val="2C3241"/>
          <w:spacing w:val="-3"/>
          <w:lang w:val="en-ZA" w:eastAsia="en-ZA"/>
        </w:rPr>
        <w:t>This handbook does not contain the complete terms and/or conditions of any of </w:t>
      </w:r>
      <w:r w:rsidRPr="00B4673D">
        <w:rPr>
          <w:rFonts w:eastAsia="Times New Roman" w:cstheme="minorHAnsi"/>
          <w:b/>
          <w:bCs/>
          <w:color w:val="2C3241"/>
          <w:spacing w:val="-3"/>
          <w:lang w:val="en-ZA" w:eastAsia="en-ZA"/>
        </w:rPr>
        <w:t>[Company Name]</w:t>
      </w:r>
      <w:r w:rsidRPr="00B4673D">
        <w:rPr>
          <w:rFonts w:eastAsia="Times New Roman" w:cstheme="minorHAnsi"/>
          <w:color w:val="2C3241"/>
          <w:spacing w:val="-3"/>
          <w:lang w:val="en-ZA" w:eastAsia="en-ZA"/>
        </w:rPr>
        <w:t>'s current insurance benefits plans. It is intended only to provide general explanations.</w:t>
      </w:r>
    </w:p>
    <w:p w14:paraId="6B56AEC1" w14:textId="76B9B589" w:rsidR="004166C3" w:rsidRPr="001161CD" w:rsidRDefault="00B4673D" w:rsidP="001161CD">
      <w:pPr>
        <w:shd w:val="clear" w:color="auto" w:fill="FFFFFF"/>
        <w:spacing w:after="360"/>
        <w:rPr>
          <w:rFonts w:eastAsia="Times New Roman" w:cstheme="minorHAnsi"/>
          <w:color w:val="2C3241"/>
          <w:spacing w:val="-3"/>
          <w:lang w:val="en-ZA" w:eastAsia="en-ZA"/>
        </w:rPr>
      </w:pPr>
      <w:r w:rsidRPr="00B4673D">
        <w:rPr>
          <w:rFonts w:eastAsia="Times New Roman" w:cstheme="minorHAnsi"/>
          <w:color w:val="2C3241"/>
          <w:spacing w:val="-3"/>
          <w:lang w:val="en-ZA" w:eastAsia="en-ZA"/>
        </w:rPr>
        <w:t>If there is ever any conflict between the handbook and any documents issued by one of </w:t>
      </w:r>
      <w:r w:rsidRPr="00B4673D">
        <w:rPr>
          <w:rFonts w:eastAsia="Times New Roman" w:cstheme="minorHAnsi"/>
          <w:b/>
          <w:bCs/>
          <w:color w:val="2C3241"/>
          <w:spacing w:val="-3"/>
          <w:lang w:val="en-ZA" w:eastAsia="en-ZA"/>
        </w:rPr>
        <w:t>[Company Name]</w:t>
      </w:r>
      <w:r w:rsidRPr="00B4673D">
        <w:rPr>
          <w:rFonts w:eastAsia="Times New Roman" w:cstheme="minorHAnsi"/>
          <w:color w:val="2C3241"/>
          <w:spacing w:val="-3"/>
          <w:lang w:val="en-ZA" w:eastAsia="en-ZA"/>
        </w:rPr>
        <w:t>'s insurance carriers, the carrier’s guideline regulations will be regarded as authoritative.</w:t>
      </w:r>
    </w:p>
    <w:p w14:paraId="777B0A09" w14:textId="620CFC01" w:rsidR="004166C3" w:rsidRPr="001161CD" w:rsidRDefault="004166C3" w:rsidP="00D2678D">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6.2 COBRA benefits.</w:t>
      </w:r>
    </w:p>
    <w:p w14:paraId="529DCBC9" w14:textId="77777777" w:rsidR="00B4673D" w:rsidRPr="00B4673D" w:rsidRDefault="00B4673D" w:rsidP="00B4673D">
      <w:pPr>
        <w:shd w:val="clear" w:color="auto" w:fill="FFFFFF"/>
        <w:spacing w:after="360"/>
        <w:rPr>
          <w:rFonts w:eastAsia="Times New Roman" w:cstheme="minorHAnsi"/>
          <w:color w:val="2C3241"/>
          <w:spacing w:val="-3"/>
          <w:lang w:val="en-ZA" w:eastAsia="en-ZA"/>
        </w:rPr>
      </w:pPr>
      <w:r w:rsidRPr="00B4673D">
        <w:rPr>
          <w:rFonts w:eastAsia="Times New Roman" w:cstheme="minorHAnsi"/>
          <w:color w:val="2C3241"/>
          <w:spacing w:val="-3"/>
          <w:lang w:val="en-ZA" w:eastAsia="en-ZA"/>
        </w:rPr>
        <w:t>The Federal Consolidated Budget Reconciliation Act (COBRA) allows employees and qualified beneficiaries to continue health insurance coverage under </w:t>
      </w:r>
      <w:r w:rsidRPr="00B4673D">
        <w:rPr>
          <w:rFonts w:eastAsia="Times New Roman" w:cstheme="minorHAnsi"/>
          <w:b/>
          <w:bCs/>
          <w:color w:val="2C3241"/>
          <w:spacing w:val="-3"/>
          <w:lang w:val="en-ZA" w:eastAsia="en-ZA"/>
        </w:rPr>
        <w:t>[Company Name]</w:t>
      </w:r>
      <w:r w:rsidRPr="00B4673D">
        <w:rPr>
          <w:rFonts w:eastAsia="Times New Roman" w:cstheme="minorHAnsi"/>
          <w:color w:val="2C3241"/>
          <w:spacing w:val="-3"/>
          <w:lang w:val="en-ZA" w:eastAsia="en-ZA"/>
        </w:rPr>
        <w:t>’s health plan when a “qualifying event” would normally result in loss of eligibility.</w:t>
      </w:r>
    </w:p>
    <w:p w14:paraId="0A9FB132" w14:textId="77777777" w:rsidR="00B4673D" w:rsidRPr="00B4673D" w:rsidRDefault="00B4673D" w:rsidP="00B4673D">
      <w:pPr>
        <w:shd w:val="clear" w:color="auto" w:fill="FFFFFF"/>
        <w:spacing w:after="360"/>
        <w:rPr>
          <w:rFonts w:eastAsia="Times New Roman" w:cstheme="minorHAnsi"/>
          <w:color w:val="2C3241"/>
          <w:spacing w:val="-3"/>
          <w:lang w:val="en-ZA" w:eastAsia="en-ZA"/>
        </w:rPr>
      </w:pPr>
      <w:r w:rsidRPr="00B4673D">
        <w:rPr>
          <w:rFonts w:eastAsia="Times New Roman" w:cstheme="minorHAnsi"/>
          <w:color w:val="2C3241"/>
          <w:spacing w:val="-3"/>
          <w:lang w:val="en-ZA" w:eastAsia="en-ZA"/>
        </w:rPr>
        <w:t>Common qualifying events include:</w:t>
      </w:r>
    </w:p>
    <w:p w14:paraId="2B5D701B" w14:textId="77777777" w:rsidR="00B4673D" w:rsidRPr="00B4673D" w:rsidRDefault="00B4673D" w:rsidP="00B4673D">
      <w:pPr>
        <w:numPr>
          <w:ilvl w:val="0"/>
          <w:numId w:val="12"/>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Resignation.</w:t>
      </w:r>
    </w:p>
    <w:p w14:paraId="3AA28457" w14:textId="77777777" w:rsidR="00B4673D" w:rsidRPr="00B4673D" w:rsidRDefault="00B4673D" w:rsidP="00B4673D">
      <w:pPr>
        <w:numPr>
          <w:ilvl w:val="0"/>
          <w:numId w:val="12"/>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lastRenderedPageBreak/>
        <w:t>Termination of employment.</w:t>
      </w:r>
    </w:p>
    <w:p w14:paraId="07BBD0DB" w14:textId="77777777" w:rsidR="00B4673D" w:rsidRPr="00B4673D" w:rsidRDefault="00B4673D" w:rsidP="00B4673D">
      <w:pPr>
        <w:numPr>
          <w:ilvl w:val="0"/>
          <w:numId w:val="12"/>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Death of an employee.</w:t>
      </w:r>
    </w:p>
    <w:p w14:paraId="4B480D77" w14:textId="77777777" w:rsidR="00B4673D" w:rsidRPr="00B4673D" w:rsidRDefault="00B4673D" w:rsidP="00B4673D">
      <w:pPr>
        <w:numPr>
          <w:ilvl w:val="0"/>
          <w:numId w:val="12"/>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Reduction in an employee’s hours.</w:t>
      </w:r>
    </w:p>
    <w:p w14:paraId="26397901" w14:textId="77777777" w:rsidR="00B4673D" w:rsidRPr="00B4673D" w:rsidRDefault="00B4673D" w:rsidP="00B4673D">
      <w:pPr>
        <w:numPr>
          <w:ilvl w:val="0"/>
          <w:numId w:val="12"/>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Leave of absence.</w:t>
      </w:r>
    </w:p>
    <w:p w14:paraId="05E3EEFD" w14:textId="77777777" w:rsidR="00B4673D" w:rsidRPr="00B4673D" w:rsidRDefault="00B4673D" w:rsidP="00B4673D">
      <w:pPr>
        <w:numPr>
          <w:ilvl w:val="0"/>
          <w:numId w:val="12"/>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Divorce or legal separation.</w:t>
      </w:r>
    </w:p>
    <w:p w14:paraId="1454084D" w14:textId="77777777" w:rsidR="00B4673D" w:rsidRPr="00B4673D" w:rsidRDefault="00B4673D" w:rsidP="00B4673D">
      <w:pPr>
        <w:numPr>
          <w:ilvl w:val="0"/>
          <w:numId w:val="12"/>
        </w:numPr>
        <w:shd w:val="clear" w:color="auto" w:fill="FFFFFF"/>
        <w:spacing w:before="100" w:beforeAutospacing="1" w:after="100" w:afterAutospacing="1"/>
        <w:rPr>
          <w:rFonts w:eastAsia="Times New Roman" w:cstheme="minorHAnsi"/>
          <w:color w:val="2C3241"/>
          <w:spacing w:val="-3"/>
          <w:lang w:val="en-ZA" w:eastAsia="en-ZA"/>
        </w:rPr>
      </w:pPr>
      <w:r w:rsidRPr="00B4673D">
        <w:rPr>
          <w:rFonts w:eastAsia="Times New Roman" w:cstheme="minorHAnsi"/>
          <w:color w:val="2C3241"/>
          <w:spacing w:val="-3"/>
          <w:lang w:val="en-ZA" w:eastAsia="en-ZA"/>
        </w:rPr>
        <w:t>A dependent child no longer meets eligibility requirements.</w:t>
      </w:r>
    </w:p>
    <w:p w14:paraId="1E427877" w14:textId="472552E8" w:rsidR="00872585" w:rsidRPr="001161CD" w:rsidRDefault="00B4673D" w:rsidP="001161CD">
      <w:pPr>
        <w:shd w:val="clear" w:color="auto" w:fill="FFFFFF"/>
        <w:spacing w:after="360"/>
        <w:rPr>
          <w:rFonts w:eastAsia="Times New Roman" w:cstheme="minorHAnsi"/>
          <w:color w:val="2C3241"/>
          <w:spacing w:val="-3"/>
          <w:lang w:val="en-ZA" w:eastAsia="en-ZA"/>
        </w:rPr>
      </w:pPr>
      <w:r w:rsidRPr="00B4673D">
        <w:rPr>
          <w:rFonts w:eastAsia="Times New Roman" w:cstheme="minorHAnsi"/>
          <w:color w:val="2C3241"/>
          <w:spacing w:val="-3"/>
          <w:lang w:val="en-ZA" w:eastAsia="en-ZA"/>
        </w:rPr>
        <w:t>Under COBRA, the employee or beneficiary pays the full cost of coverage at </w:t>
      </w:r>
      <w:r w:rsidRPr="00B4673D">
        <w:rPr>
          <w:rFonts w:eastAsia="Times New Roman" w:cstheme="minorHAnsi"/>
          <w:b/>
          <w:bCs/>
          <w:color w:val="2C3241"/>
          <w:spacing w:val="-3"/>
          <w:lang w:val="en-ZA" w:eastAsia="en-ZA"/>
        </w:rPr>
        <w:t>[Company Name]</w:t>
      </w:r>
      <w:r w:rsidRPr="00B4673D">
        <w:rPr>
          <w:rFonts w:eastAsia="Times New Roman" w:cstheme="minorHAnsi"/>
          <w:color w:val="2C3241"/>
          <w:spacing w:val="-3"/>
          <w:lang w:val="en-ZA" w:eastAsia="en-ZA"/>
        </w:rPr>
        <w:t>’s group rates plus an administrative fee. </w:t>
      </w:r>
      <w:r w:rsidRPr="00B4673D">
        <w:rPr>
          <w:rFonts w:eastAsia="Times New Roman" w:cstheme="minorHAnsi"/>
          <w:b/>
          <w:bCs/>
          <w:color w:val="2C3241"/>
          <w:spacing w:val="-3"/>
          <w:lang w:val="en-ZA" w:eastAsia="en-ZA"/>
        </w:rPr>
        <w:t>[Company Name]</w:t>
      </w:r>
      <w:r w:rsidRPr="00B4673D">
        <w:rPr>
          <w:rFonts w:eastAsia="Times New Roman" w:cstheme="minorHAnsi"/>
          <w:color w:val="2C3241"/>
          <w:spacing w:val="-3"/>
          <w:lang w:val="en-ZA" w:eastAsia="en-ZA"/>
        </w:rPr>
        <w:t> provides each eligible employee with a notice describing rights under COBRA when the employee becomes eligible for coverage under </w:t>
      </w:r>
      <w:r w:rsidRPr="00B4673D">
        <w:rPr>
          <w:rFonts w:eastAsia="Times New Roman" w:cstheme="minorHAnsi"/>
          <w:b/>
          <w:bCs/>
          <w:color w:val="2C3241"/>
          <w:spacing w:val="-3"/>
          <w:lang w:val="en-ZA" w:eastAsia="en-ZA"/>
        </w:rPr>
        <w:t>[Company Name]</w:t>
      </w:r>
      <w:r w:rsidRPr="00B4673D">
        <w:rPr>
          <w:rFonts w:eastAsia="Times New Roman" w:cstheme="minorHAnsi"/>
          <w:color w:val="2C3241"/>
          <w:spacing w:val="-3"/>
          <w:lang w:val="en-ZA" w:eastAsia="en-ZA"/>
        </w:rPr>
        <w:t>’s health insurance plan.</w:t>
      </w:r>
    </w:p>
    <w:p w14:paraId="4FAB73E1" w14:textId="77777777" w:rsidR="00044F9F" w:rsidRPr="001161CD" w:rsidRDefault="00872585" w:rsidP="00044F9F">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 xml:space="preserve">6.3 </w:t>
      </w:r>
      <w:r w:rsidR="00044F9F" w:rsidRPr="001161CD">
        <w:rPr>
          <w:rFonts w:asciiTheme="minorHAnsi" w:hAnsiTheme="minorHAnsi" w:cstheme="minorHAnsi"/>
          <w:color w:val="auto"/>
          <w:sz w:val="26"/>
          <w:szCs w:val="26"/>
        </w:rPr>
        <w:t>Simple IRA.</w:t>
      </w:r>
    </w:p>
    <w:p w14:paraId="5695D08B" w14:textId="7E3AFEEF" w:rsidR="00176B45" w:rsidRPr="00B4673D" w:rsidRDefault="00B4673D" w:rsidP="00176B45">
      <w:pPr>
        <w:rPr>
          <w:rFonts w:cstheme="minorHAnsi"/>
        </w:rPr>
      </w:pPr>
      <w:r w:rsidRPr="00B4673D">
        <w:rPr>
          <w:rFonts w:cstheme="minorHAnsi"/>
          <w:color w:val="2C3241"/>
          <w:spacing w:val="-3"/>
          <w:shd w:val="clear" w:color="auto" w:fill="FFFFFF"/>
        </w:rPr>
        <w:t>The Simple Investment Retirement Account (Simple IRA) plan offers </w:t>
      </w:r>
      <w:r w:rsidRPr="00B4673D">
        <w:rPr>
          <w:rStyle w:val="Strong"/>
          <w:rFonts w:cstheme="minorHAnsi"/>
          <w:color w:val="2C3241"/>
          <w:spacing w:val="-3"/>
          <w:shd w:val="clear" w:color="auto" w:fill="FFFFFF"/>
        </w:rPr>
        <w:t>[Company Name]</w:t>
      </w:r>
      <w:r w:rsidRPr="00B4673D">
        <w:rPr>
          <w:rFonts w:cstheme="minorHAnsi"/>
          <w:color w:val="2C3241"/>
          <w:spacing w:val="-3"/>
          <w:shd w:val="clear" w:color="auto" w:fill="FFFFFF"/>
        </w:rPr>
        <w:t>'s employees an opportunity for saving, financial growth, and favorable tax treatment. The IRA plan helps contributors save by reducing gross taxable income.</w:t>
      </w:r>
    </w:p>
    <w:p w14:paraId="4C6E5B2F" w14:textId="77777777" w:rsidR="00176B45" w:rsidRPr="00B4673D" w:rsidRDefault="00176B45" w:rsidP="00176B45">
      <w:pPr>
        <w:rPr>
          <w:rFonts w:cstheme="minorHAnsi"/>
        </w:rPr>
      </w:pPr>
    </w:p>
    <w:p w14:paraId="2BAA7B18" w14:textId="77777777" w:rsidR="001161CD" w:rsidRPr="001161CD" w:rsidRDefault="00176B45" w:rsidP="001161CD">
      <w:pPr>
        <w:pStyle w:val="NormalWeb"/>
        <w:shd w:val="clear" w:color="auto" w:fill="FFFFFF"/>
        <w:spacing w:before="0" w:beforeAutospacing="0" w:after="360" w:afterAutospacing="0"/>
        <w:rPr>
          <w:rFonts w:asciiTheme="minorHAnsi" w:hAnsiTheme="minorHAnsi" w:cstheme="minorHAnsi"/>
          <w:color w:val="2C3241"/>
          <w:spacing w:val="-3"/>
        </w:rPr>
      </w:pPr>
      <w:r w:rsidRPr="004338AE">
        <w:rPr>
          <w:rFonts w:asciiTheme="minorHAnsi" w:hAnsiTheme="minorHAnsi" w:cstheme="minorHAnsi"/>
          <w:sz w:val="26"/>
          <w:szCs w:val="26"/>
        </w:rPr>
        <w:t xml:space="preserve">6.4 </w:t>
      </w:r>
      <w:r w:rsidR="00044F9F" w:rsidRPr="004338AE">
        <w:rPr>
          <w:rFonts w:asciiTheme="minorHAnsi" w:hAnsiTheme="minorHAnsi" w:cstheme="minorHAnsi"/>
          <w:sz w:val="26"/>
          <w:szCs w:val="26"/>
        </w:rPr>
        <w:t>Social Security and Medicare.</w:t>
      </w:r>
      <w:r w:rsidR="001161CD">
        <w:rPr>
          <w:rFonts w:asciiTheme="minorHAnsi" w:hAnsiTheme="minorHAnsi" w:cstheme="minorHAnsi"/>
        </w:rPr>
        <w:br/>
      </w:r>
      <w:r w:rsidR="001161CD" w:rsidRPr="001161CD">
        <w:rPr>
          <w:rStyle w:val="Strong"/>
          <w:rFonts w:asciiTheme="minorHAnsi" w:eastAsiaTheme="majorEastAsia" w:hAnsiTheme="minorHAnsi" w:cstheme="minorHAnsi"/>
          <w:color w:val="2C3241"/>
          <w:spacing w:val="-3"/>
        </w:rPr>
        <w:t>[Company Name]</w:t>
      </w:r>
      <w:r w:rsidR="001161CD" w:rsidRPr="001161CD">
        <w:rPr>
          <w:rFonts w:asciiTheme="minorHAnsi" w:hAnsiTheme="minorHAnsi" w:cstheme="minorHAnsi"/>
          <w:color w:val="2C3241"/>
          <w:spacing w:val="-3"/>
        </w:rPr>
        <w:t> withholds income tax from employee earnings and participates in FICA (Social Security) and Medicare withholding and matching programs as the law requires.</w:t>
      </w:r>
    </w:p>
    <w:p w14:paraId="46410A1B" w14:textId="77777777" w:rsidR="001161CD" w:rsidRPr="001161CD" w:rsidRDefault="001161CD" w:rsidP="001161CD">
      <w:pPr>
        <w:pStyle w:val="NormalWeb"/>
        <w:shd w:val="clear" w:color="auto" w:fill="FFFFFF"/>
        <w:spacing w:before="0" w:beforeAutospacing="0" w:after="360" w:afterAutospacing="0"/>
        <w:rPr>
          <w:rFonts w:asciiTheme="minorHAnsi" w:hAnsiTheme="minorHAnsi" w:cstheme="minorHAnsi"/>
          <w:color w:val="2C3241"/>
          <w:spacing w:val="-3"/>
        </w:rPr>
      </w:pPr>
      <w:r w:rsidRPr="001161CD">
        <w:rPr>
          <w:rStyle w:val="Strong"/>
          <w:rFonts w:asciiTheme="minorHAnsi" w:eastAsiaTheme="majorEastAsia" w:hAnsiTheme="minorHAnsi" w:cstheme="minorHAnsi"/>
          <w:color w:val="2C3241"/>
          <w:spacing w:val="-3"/>
        </w:rPr>
        <w:t>[Insert any matching contribution information]</w:t>
      </w:r>
      <w:r w:rsidRPr="001161CD">
        <w:rPr>
          <w:rFonts w:asciiTheme="minorHAnsi" w:hAnsiTheme="minorHAnsi" w:cstheme="minorHAnsi"/>
          <w:color w:val="2C3241"/>
          <w:spacing w:val="-3"/>
        </w:rPr>
        <w:t>.</w:t>
      </w:r>
    </w:p>
    <w:p w14:paraId="482D851A" w14:textId="77777777" w:rsidR="001161CD" w:rsidRDefault="001161CD" w:rsidP="001161CD">
      <w:pPr>
        <w:pStyle w:val="NormalWeb"/>
        <w:shd w:val="clear" w:color="auto" w:fill="FFFFFF"/>
        <w:spacing w:before="0" w:beforeAutospacing="0" w:after="360" w:afterAutospacing="0"/>
        <w:rPr>
          <w:rFonts w:ascii="Work Sans" w:hAnsi="Work Sans"/>
          <w:color w:val="2C3241"/>
          <w:spacing w:val="-3"/>
          <w:sz w:val="33"/>
          <w:szCs w:val="33"/>
        </w:rPr>
      </w:pPr>
      <w:r w:rsidRPr="001161CD">
        <w:rPr>
          <w:rFonts w:asciiTheme="minorHAnsi" w:hAnsiTheme="minorHAnsi" w:cstheme="minorHAnsi"/>
          <w:color w:val="2C3241"/>
          <w:spacing w:val="-3"/>
        </w:rPr>
        <w:t>For any given year, a Contributing Participant’s Elective Deferrals shall not exceed </w:t>
      </w:r>
      <w:r w:rsidRPr="001161CD">
        <w:rPr>
          <w:rStyle w:val="Strong"/>
          <w:rFonts w:asciiTheme="minorHAnsi" w:eastAsiaTheme="majorEastAsia" w:hAnsiTheme="minorHAnsi" w:cstheme="minorHAnsi"/>
          <w:color w:val="2C3241"/>
          <w:spacing w:val="-3"/>
        </w:rPr>
        <w:t>[$x]</w:t>
      </w:r>
      <w:r w:rsidRPr="001161CD">
        <w:rPr>
          <w:rFonts w:asciiTheme="minorHAnsi" w:hAnsiTheme="minorHAnsi" w:cstheme="minorHAnsi"/>
          <w:color w:val="2C3241"/>
          <w:spacing w:val="-3"/>
        </w:rPr>
        <w:t> (indexed for cost-of-living increases according to law). Please see the </w:t>
      </w:r>
      <w:r w:rsidRPr="001161CD">
        <w:rPr>
          <w:rStyle w:val="Strong"/>
          <w:rFonts w:asciiTheme="minorHAnsi" w:eastAsiaTheme="majorEastAsia" w:hAnsiTheme="minorHAnsi" w:cstheme="minorHAnsi"/>
          <w:color w:val="2C3241"/>
          <w:spacing w:val="-3"/>
        </w:rPr>
        <w:t>[appropriate person]</w:t>
      </w:r>
      <w:r w:rsidRPr="001161CD">
        <w:rPr>
          <w:rFonts w:asciiTheme="minorHAnsi" w:hAnsiTheme="minorHAnsi" w:cstheme="minorHAnsi"/>
          <w:color w:val="2C3241"/>
          <w:spacing w:val="-3"/>
        </w:rPr>
        <w:t> for the current percentage. Eligibility occurs after </w:t>
      </w:r>
      <w:r w:rsidRPr="001161CD">
        <w:rPr>
          <w:rStyle w:val="Strong"/>
          <w:rFonts w:asciiTheme="minorHAnsi" w:eastAsiaTheme="majorEastAsia" w:hAnsiTheme="minorHAnsi" w:cstheme="minorHAnsi"/>
          <w:color w:val="2C3241"/>
          <w:spacing w:val="-3"/>
        </w:rPr>
        <w:t>[x months]</w:t>
      </w:r>
      <w:r w:rsidRPr="001161CD">
        <w:rPr>
          <w:rFonts w:asciiTheme="minorHAnsi" w:hAnsiTheme="minorHAnsi" w:cstheme="minorHAnsi"/>
          <w:color w:val="2C3241"/>
          <w:spacing w:val="-3"/>
        </w:rPr>
        <w:t> of continuous employment for </w:t>
      </w:r>
      <w:r w:rsidRPr="001161CD">
        <w:rPr>
          <w:rStyle w:val="Strong"/>
          <w:rFonts w:asciiTheme="minorHAnsi" w:eastAsiaTheme="majorEastAsia" w:hAnsiTheme="minorHAnsi" w:cstheme="minorHAnsi"/>
          <w:color w:val="2C3241"/>
          <w:spacing w:val="-3"/>
        </w:rPr>
        <w:t>[regular full-time]</w:t>
      </w:r>
      <w:r w:rsidRPr="001161CD">
        <w:rPr>
          <w:rFonts w:asciiTheme="minorHAnsi" w:hAnsiTheme="minorHAnsi" w:cstheme="minorHAnsi"/>
          <w:color w:val="2C3241"/>
          <w:spacing w:val="-3"/>
        </w:rPr>
        <w:t> and </w:t>
      </w:r>
      <w:r w:rsidRPr="001161CD">
        <w:rPr>
          <w:rStyle w:val="Strong"/>
          <w:rFonts w:asciiTheme="minorHAnsi" w:eastAsiaTheme="majorEastAsia" w:hAnsiTheme="minorHAnsi" w:cstheme="minorHAnsi"/>
          <w:color w:val="2C3241"/>
          <w:spacing w:val="-3"/>
        </w:rPr>
        <w:t>[regular part-time]</w:t>
      </w:r>
      <w:r w:rsidRPr="001161CD">
        <w:rPr>
          <w:rFonts w:asciiTheme="minorHAnsi" w:hAnsiTheme="minorHAnsi" w:cstheme="minorHAnsi"/>
          <w:color w:val="2C3241"/>
          <w:spacing w:val="-3"/>
        </w:rPr>
        <w:t> employees.</w:t>
      </w:r>
    </w:p>
    <w:p w14:paraId="28B6B287" w14:textId="15580160" w:rsidR="00044F9F" w:rsidRPr="00B4673D" w:rsidRDefault="00044F9F" w:rsidP="00044F9F">
      <w:pPr>
        <w:pStyle w:val="Heading3"/>
        <w:rPr>
          <w:rFonts w:asciiTheme="minorHAnsi" w:hAnsiTheme="minorHAnsi" w:cstheme="minorHAnsi"/>
          <w:color w:val="auto"/>
        </w:rPr>
      </w:pPr>
    </w:p>
    <w:p w14:paraId="257A7E09"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withholds income tax from employee earnings and participates in FICA (Social Security) and Medicare withholding and matching programs as the law requires.</w:t>
      </w:r>
    </w:p>
    <w:p w14:paraId="6741EC5E"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Style w:val="Strong"/>
          <w:rFonts w:asciiTheme="minorHAnsi" w:eastAsiaTheme="majorEastAsia" w:hAnsiTheme="minorHAnsi" w:cstheme="minorHAnsi"/>
          <w:color w:val="2C3241"/>
          <w:spacing w:val="-3"/>
        </w:rPr>
        <w:t>[Insert any matching contribution information]</w:t>
      </w:r>
      <w:r w:rsidRPr="00B4673D">
        <w:rPr>
          <w:rFonts w:asciiTheme="minorHAnsi" w:hAnsiTheme="minorHAnsi" w:cstheme="minorHAnsi"/>
          <w:color w:val="2C3241"/>
          <w:spacing w:val="-3"/>
        </w:rPr>
        <w:t>.</w:t>
      </w:r>
    </w:p>
    <w:p w14:paraId="6715CED4"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For any given year, a Contributing Participant’s Elective Deferrals shall not exceed </w:t>
      </w:r>
      <w:r w:rsidRPr="00B4673D">
        <w:rPr>
          <w:rStyle w:val="Strong"/>
          <w:rFonts w:asciiTheme="minorHAnsi" w:eastAsiaTheme="majorEastAsia" w:hAnsiTheme="minorHAnsi" w:cstheme="minorHAnsi"/>
          <w:color w:val="2C3241"/>
          <w:spacing w:val="-3"/>
        </w:rPr>
        <w:t>[$x]</w:t>
      </w:r>
      <w:r w:rsidRPr="00B4673D">
        <w:rPr>
          <w:rFonts w:asciiTheme="minorHAnsi" w:hAnsiTheme="minorHAnsi" w:cstheme="minorHAnsi"/>
          <w:color w:val="2C3241"/>
          <w:spacing w:val="-3"/>
        </w:rPr>
        <w:t> (indexed for cost-of-living increases according to law). Please see the </w:t>
      </w:r>
      <w:r w:rsidRPr="00B4673D">
        <w:rPr>
          <w:rStyle w:val="Strong"/>
          <w:rFonts w:asciiTheme="minorHAnsi" w:eastAsiaTheme="majorEastAsia" w:hAnsiTheme="minorHAnsi" w:cstheme="minorHAnsi"/>
          <w:color w:val="2C3241"/>
          <w:spacing w:val="-3"/>
        </w:rPr>
        <w:t>[appropriate person]</w:t>
      </w:r>
      <w:r w:rsidRPr="00B4673D">
        <w:rPr>
          <w:rFonts w:asciiTheme="minorHAnsi" w:hAnsiTheme="minorHAnsi" w:cstheme="minorHAnsi"/>
          <w:color w:val="2C3241"/>
          <w:spacing w:val="-3"/>
        </w:rPr>
        <w:t> for the current percentage. Eligibility occurs after </w:t>
      </w:r>
      <w:r w:rsidRPr="00B4673D">
        <w:rPr>
          <w:rStyle w:val="Strong"/>
          <w:rFonts w:asciiTheme="minorHAnsi" w:eastAsiaTheme="majorEastAsia" w:hAnsiTheme="minorHAnsi" w:cstheme="minorHAnsi"/>
          <w:color w:val="2C3241"/>
          <w:spacing w:val="-3"/>
        </w:rPr>
        <w:t>[x months]</w:t>
      </w:r>
      <w:r w:rsidRPr="00B4673D">
        <w:rPr>
          <w:rFonts w:asciiTheme="minorHAnsi" w:hAnsiTheme="minorHAnsi" w:cstheme="minorHAnsi"/>
          <w:color w:val="2C3241"/>
          <w:spacing w:val="-3"/>
        </w:rPr>
        <w:t> of continuous employment for </w:t>
      </w:r>
      <w:r w:rsidRPr="00B4673D">
        <w:rPr>
          <w:rStyle w:val="Strong"/>
          <w:rFonts w:asciiTheme="minorHAnsi" w:eastAsiaTheme="majorEastAsia" w:hAnsiTheme="minorHAnsi" w:cstheme="minorHAnsi"/>
          <w:color w:val="2C3241"/>
          <w:spacing w:val="-3"/>
        </w:rPr>
        <w:t>[regular full-time]</w:t>
      </w:r>
      <w:r w:rsidRPr="00B4673D">
        <w:rPr>
          <w:rFonts w:asciiTheme="minorHAnsi" w:hAnsiTheme="minorHAnsi" w:cstheme="minorHAnsi"/>
          <w:color w:val="2C3241"/>
          <w:spacing w:val="-3"/>
        </w:rPr>
        <w:t> and </w:t>
      </w:r>
      <w:r w:rsidRPr="00B4673D">
        <w:rPr>
          <w:rStyle w:val="Strong"/>
          <w:rFonts w:asciiTheme="minorHAnsi" w:eastAsiaTheme="majorEastAsia" w:hAnsiTheme="minorHAnsi" w:cstheme="minorHAnsi"/>
          <w:color w:val="2C3241"/>
          <w:spacing w:val="-3"/>
        </w:rPr>
        <w:t>[regular part-time]</w:t>
      </w:r>
      <w:r w:rsidRPr="00B4673D">
        <w:rPr>
          <w:rFonts w:asciiTheme="minorHAnsi" w:hAnsiTheme="minorHAnsi" w:cstheme="minorHAnsi"/>
          <w:color w:val="2C3241"/>
          <w:spacing w:val="-3"/>
        </w:rPr>
        <w:t> employees.</w:t>
      </w:r>
    </w:p>
    <w:p w14:paraId="098E354E" w14:textId="77777777" w:rsidR="00835788" w:rsidRPr="00B4673D" w:rsidRDefault="00835788" w:rsidP="00176B45">
      <w:pPr>
        <w:rPr>
          <w:rFonts w:cstheme="minorHAnsi"/>
        </w:rPr>
      </w:pPr>
    </w:p>
    <w:p w14:paraId="695A2F87" w14:textId="399D49A6" w:rsidR="00176B45" w:rsidRPr="001161CD" w:rsidRDefault="00176B45" w:rsidP="00835788">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6.5 Vacation.</w:t>
      </w:r>
    </w:p>
    <w:p w14:paraId="3B35E467" w14:textId="77777777" w:rsidR="00B4673D" w:rsidRPr="00B4673D" w:rsidRDefault="00B4673D" w:rsidP="00B4673D">
      <w:pPr>
        <w:shd w:val="clear" w:color="auto" w:fill="FFFFFF"/>
        <w:spacing w:after="360"/>
        <w:rPr>
          <w:rFonts w:eastAsia="Times New Roman" w:cstheme="minorHAnsi"/>
          <w:color w:val="2C3241"/>
          <w:spacing w:val="-3"/>
          <w:lang w:val="en-ZA" w:eastAsia="en-ZA"/>
        </w:rPr>
      </w:pPr>
      <w:r w:rsidRPr="00B4673D">
        <w:rPr>
          <w:rFonts w:eastAsia="Times New Roman" w:cstheme="minorHAnsi"/>
          <w:color w:val="2C3241"/>
          <w:spacing w:val="-3"/>
          <w:lang w:val="en-ZA" w:eastAsia="en-ZA"/>
        </w:rPr>
        <w:t>Paid vacation is available to regular part-time employees and regular full-time employees following their first-year anniversary with </w:t>
      </w:r>
      <w:r w:rsidRPr="00B4673D">
        <w:rPr>
          <w:rFonts w:eastAsia="Times New Roman" w:cstheme="minorHAnsi"/>
          <w:b/>
          <w:bCs/>
          <w:color w:val="2C3241"/>
          <w:spacing w:val="-3"/>
          <w:lang w:val="en-ZA" w:eastAsia="en-ZA"/>
        </w:rPr>
        <w:t>[Company Name]</w:t>
      </w:r>
      <w:r w:rsidRPr="00B4673D">
        <w:rPr>
          <w:rFonts w:eastAsia="Times New Roman" w:cstheme="minorHAnsi"/>
          <w:color w:val="2C3241"/>
          <w:spacing w:val="-3"/>
          <w:lang w:val="en-ZA" w:eastAsia="en-ZA"/>
        </w:rPr>
        <w:t>.</w:t>
      </w:r>
    </w:p>
    <w:p w14:paraId="1D881278" w14:textId="77777777" w:rsidR="00B4673D" w:rsidRPr="00B4673D" w:rsidRDefault="00B4673D" w:rsidP="00B4673D">
      <w:pPr>
        <w:shd w:val="clear" w:color="auto" w:fill="FFFFFF"/>
        <w:spacing w:after="360"/>
        <w:rPr>
          <w:rFonts w:eastAsia="Times New Roman" w:cstheme="minorHAnsi"/>
          <w:color w:val="2C3241"/>
          <w:spacing w:val="-3"/>
          <w:lang w:val="en-ZA" w:eastAsia="en-ZA"/>
        </w:rPr>
      </w:pPr>
      <w:r w:rsidRPr="00B4673D">
        <w:rPr>
          <w:rFonts w:eastAsia="Times New Roman" w:cstheme="minorHAnsi"/>
          <w:color w:val="2C3241"/>
          <w:spacing w:val="-3"/>
          <w:lang w:val="en-ZA" w:eastAsia="en-ZA"/>
        </w:rPr>
        <w:t>Paid vacation hours are based on the following:</w:t>
      </w:r>
    </w:p>
    <w:p w14:paraId="08395146" w14:textId="77777777" w:rsidR="00B4673D" w:rsidRPr="00B4673D" w:rsidRDefault="00B4673D" w:rsidP="00B4673D">
      <w:pPr>
        <w:numPr>
          <w:ilvl w:val="0"/>
          <w:numId w:val="13"/>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Vacation time accrues at the rate of </w:t>
      </w:r>
      <w:r w:rsidRPr="00B4673D">
        <w:rPr>
          <w:rFonts w:eastAsia="Times New Roman" w:cstheme="minorHAnsi"/>
          <w:b/>
          <w:bCs/>
          <w:color w:val="2C3241"/>
          <w:spacing w:val="-3"/>
          <w:lang w:val="en-ZA" w:eastAsia="en-ZA"/>
        </w:rPr>
        <w:t>[x]</w:t>
      </w:r>
      <w:r w:rsidRPr="00B4673D">
        <w:rPr>
          <w:rFonts w:eastAsia="Times New Roman" w:cstheme="minorHAnsi"/>
          <w:color w:val="2C3241"/>
          <w:spacing w:val="-3"/>
          <w:lang w:val="en-ZA" w:eastAsia="en-ZA"/>
        </w:rPr>
        <w:t> hours per hour worked during the first </w:t>
      </w:r>
      <w:r w:rsidRPr="00B4673D">
        <w:rPr>
          <w:rFonts w:eastAsia="Times New Roman" w:cstheme="minorHAnsi"/>
          <w:b/>
          <w:bCs/>
          <w:color w:val="2C3241"/>
          <w:spacing w:val="-3"/>
          <w:lang w:val="en-ZA" w:eastAsia="en-ZA"/>
        </w:rPr>
        <w:t>[x]</w:t>
      </w:r>
      <w:r w:rsidRPr="00B4673D">
        <w:rPr>
          <w:rFonts w:eastAsia="Times New Roman" w:cstheme="minorHAnsi"/>
          <w:color w:val="2C3241"/>
          <w:spacing w:val="-3"/>
          <w:lang w:val="en-ZA" w:eastAsia="en-ZA"/>
        </w:rPr>
        <w:t> years of employment.</w:t>
      </w:r>
    </w:p>
    <w:p w14:paraId="19EFAF71" w14:textId="77777777" w:rsidR="00B4673D" w:rsidRPr="00B4673D" w:rsidRDefault="00B4673D" w:rsidP="00B4673D">
      <w:pPr>
        <w:numPr>
          <w:ilvl w:val="0"/>
          <w:numId w:val="13"/>
        </w:numPr>
        <w:shd w:val="clear" w:color="auto" w:fill="FFFFFF"/>
        <w:spacing w:before="100" w:beforeAutospacing="1" w:after="100" w:afterAutospacing="1"/>
        <w:rPr>
          <w:rFonts w:eastAsia="Times New Roman" w:cstheme="minorHAnsi"/>
          <w:color w:val="2C3241"/>
          <w:spacing w:val="-3"/>
          <w:lang w:val="en-ZA" w:eastAsia="en-ZA"/>
        </w:rPr>
      </w:pPr>
      <w:r w:rsidRPr="00B4673D">
        <w:rPr>
          <w:rFonts w:eastAsia="Times New Roman" w:cstheme="minorHAnsi"/>
          <w:color w:val="2C3241"/>
          <w:spacing w:val="-3"/>
          <w:lang w:val="en-ZA" w:eastAsia="en-ZA"/>
        </w:rPr>
        <w:t>Earned vacation can be used after </w:t>
      </w:r>
      <w:r w:rsidRPr="00B4673D">
        <w:rPr>
          <w:rFonts w:eastAsia="Times New Roman" w:cstheme="minorHAnsi"/>
          <w:b/>
          <w:bCs/>
          <w:color w:val="2C3241"/>
          <w:spacing w:val="-3"/>
          <w:lang w:val="en-ZA" w:eastAsia="en-ZA"/>
        </w:rPr>
        <w:t>[x months/x year]</w:t>
      </w:r>
      <w:r w:rsidRPr="00B4673D">
        <w:rPr>
          <w:rFonts w:eastAsia="Times New Roman" w:cstheme="minorHAnsi"/>
          <w:color w:val="2C3241"/>
          <w:spacing w:val="-3"/>
          <w:lang w:val="en-ZA" w:eastAsia="en-ZA"/>
        </w:rPr>
        <w:t> of continuous employment.</w:t>
      </w:r>
    </w:p>
    <w:p w14:paraId="1B2A40B2" w14:textId="77777777" w:rsidR="00B4673D" w:rsidRPr="00B4673D" w:rsidRDefault="00B4673D" w:rsidP="00B4673D">
      <w:pPr>
        <w:shd w:val="clear" w:color="auto" w:fill="FFFFFF"/>
        <w:spacing w:after="360"/>
        <w:rPr>
          <w:rFonts w:eastAsia="Times New Roman" w:cstheme="minorHAnsi"/>
          <w:color w:val="2C3241"/>
          <w:spacing w:val="-3"/>
          <w:lang w:val="en-ZA" w:eastAsia="en-ZA"/>
        </w:rPr>
      </w:pPr>
      <w:r w:rsidRPr="00B4673D">
        <w:rPr>
          <w:rFonts w:eastAsia="Times New Roman" w:cstheme="minorHAnsi"/>
          <w:color w:val="2C3241"/>
          <w:spacing w:val="-3"/>
          <w:lang w:val="en-ZA" w:eastAsia="en-ZA"/>
        </w:rPr>
        <w:t xml:space="preserve">Unused earned vacation is paid and added to the employee’s final </w:t>
      </w:r>
      <w:proofErr w:type="spellStart"/>
      <w:r w:rsidRPr="00B4673D">
        <w:rPr>
          <w:rFonts w:eastAsia="Times New Roman" w:cstheme="minorHAnsi"/>
          <w:color w:val="2C3241"/>
          <w:spacing w:val="-3"/>
          <w:lang w:val="en-ZA" w:eastAsia="en-ZA"/>
        </w:rPr>
        <w:t>paycheck</w:t>
      </w:r>
      <w:proofErr w:type="spellEnd"/>
      <w:r w:rsidRPr="00B4673D">
        <w:rPr>
          <w:rFonts w:eastAsia="Times New Roman" w:cstheme="minorHAnsi"/>
          <w:color w:val="2C3241"/>
          <w:spacing w:val="-3"/>
          <w:lang w:val="en-ZA" w:eastAsia="en-ZA"/>
        </w:rPr>
        <w:t xml:space="preserve"> upon termination. One week of paid vacation may be carried over from one calendar year to the next.</w:t>
      </w:r>
    </w:p>
    <w:p w14:paraId="5EF46847" w14:textId="5CB3D9F2" w:rsidR="00176B45" w:rsidRPr="001161CD" w:rsidRDefault="00B4673D" w:rsidP="001161CD">
      <w:pPr>
        <w:shd w:val="clear" w:color="auto" w:fill="FFFFFF"/>
        <w:spacing w:after="360"/>
        <w:rPr>
          <w:rFonts w:eastAsia="Times New Roman" w:cstheme="minorHAnsi"/>
          <w:color w:val="2C3241"/>
          <w:spacing w:val="-3"/>
          <w:lang w:val="en-ZA" w:eastAsia="en-ZA"/>
        </w:rPr>
      </w:pPr>
      <w:r w:rsidRPr="00B4673D">
        <w:rPr>
          <w:rFonts w:eastAsia="Times New Roman" w:cstheme="minorHAnsi"/>
          <w:color w:val="2C3241"/>
          <w:spacing w:val="-3"/>
          <w:lang w:val="en-ZA" w:eastAsia="en-ZA"/>
        </w:rPr>
        <w:lastRenderedPageBreak/>
        <w:t>For vacations longer than one week, requests should be received in writing at least </w:t>
      </w:r>
      <w:r w:rsidRPr="00B4673D">
        <w:rPr>
          <w:rFonts w:eastAsia="Times New Roman" w:cstheme="minorHAnsi"/>
          <w:b/>
          <w:bCs/>
          <w:color w:val="2C3241"/>
          <w:spacing w:val="-3"/>
          <w:lang w:val="en-ZA" w:eastAsia="en-ZA"/>
        </w:rPr>
        <w:t>[x]</w:t>
      </w:r>
      <w:r w:rsidRPr="00B4673D">
        <w:rPr>
          <w:rFonts w:eastAsia="Times New Roman" w:cstheme="minorHAnsi"/>
          <w:color w:val="2C3241"/>
          <w:spacing w:val="-3"/>
          <w:lang w:val="en-ZA" w:eastAsia="en-ZA"/>
        </w:rPr>
        <w:t> days before the proposed vacation period.</w:t>
      </w:r>
    </w:p>
    <w:p w14:paraId="615149E7" w14:textId="1CD2AF9B" w:rsidR="00176B45" w:rsidRPr="001161CD" w:rsidRDefault="00176B45" w:rsidP="00872585">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6.6 Record keeping</w:t>
      </w:r>
      <w:r w:rsidR="00514CFE" w:rsidRPr="001161CD">
        <w:rPr>
          <w:rFonts w:asciiTheme="minorHAnsi" w:hAnsiTheme="minorHAnsi" w:cstheme="minorHAnsi"/>
          <w:color w:val="auto"/>
          <w:sz w:val="26"/>
          <w:szCs w:val="26"/>
        </w:rPr>
        <w:t xml:space="preserve"> for vacation hours</w:t>
      </w:r>
      <w:r w:rsidRPr="001161CD">
        <w:rPr>
          <w:rFonts w:asciiTheme="minorHAnsi" w:hAnsiTheme="minorHAnsi" w:cstheme="minorHAnsi"/>
          <w:color w:val="auto"/>
          <w:sz w:val="26"/>
          <w:szCs w:val="26"/>
        </w:rPr>
        <w:t>.</w:t>
      </w:r>
    </w:p>
    <w:p w14:paraId="6A9866D6" w14:textId="228F7DC4" w:rsidR="00176B45" w:rsidRDefault="00B4673D" w:rsidP="00176B45">
      <w:pPr>
        <w:rPr>
          <w:rFonts w:cstheme="minorHAnsi"/>
          <w:color w:val="2C3241"/>
          <w:spacing w:val="-3"/>
          <w:shd w:val="clear" w:color="auto" w:fill="FFFFFF"/>
        </w:rPr>
      </w:pPr>
      <w:r w:rsidRPr="00B4673D">
        <w:rPr>
          <w:rFonts w:cstheme="minorHAnsi"/>
          <w:color w:val="2C3241"/>
          <w:spacing w:val="-3"/>
          <w:shd w:val="clear" w:color="auto" w:fill="FFFFFF"/>
        </w:rPr>
        <w:t>The </w:t>
      </w:r>
      <w:r w:rsidRPr="00B4673D">
        <w:rPr>
          <w:rStyle w:val="Strong"/>
          <w:rFonts w:cstheme="minorHAnsi"/>
          <w:color w:val="2C3241"/>
          <w:spacing w:val="-3"/>
          <w:shd w:val="clear" w:color="auto" w:fill="FFFFFF"/>
        </w:rPr>
        <w:t>[Human Resources Department]</w:t>
      </w:r>
      <w:r w:rsidRPr="00B4673D">
        <w:rPr>
          <w:rFonts w:cstheme="minorHAnsi"/>
          <w:color w:val="2C3241"/>
          <w:spacing w:val="-3"/>
          <w:shd w:val="clear" w:color="auto" w:fill="FFFFFF"/>
        </w:rPr>
        <w:t> maintains vacation day records.</w:t>
      </w:r>
    </w:p>
    <w:p w14:paraId="426E1199" w14:textId="77777777" w:rsidR="001161CD" w:rsidRPr="00B4673D" w:rsidRDefault="001161CD" w:rsidP="00176B45">
      <w:pPr>
        <w:rPr>
          <w:rFonts w:cstheme="minorHAnsi"/>
        </w:rPr>
      </w:pPr>
    </w:p>
    <w:p w14:paraId="73AE0352" w14:textId="6398422E" w:rsidR="00176B45" w:rsidRPr="001161CD" w:rsidRDefault="00176B45" w:rsidP="00872585">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6.7 Holidays.</w:t>
      </w:r>
    </w:p>
    <w:p w14:paraId="58D3D5C4" w14:textId="77777777" w:rsidR="00B4673D" w:rsidRPr="00B4673D" w:rsidRDefault="00B4673D" w:rsidP="00B4673D">
      <w:pPr>
        <w:shd w:val="clear" w:color="auto" w:fill="FFFFFF"/>
        <w:spacing w:after="360"/>
        <w:rPr>
          <w:rFonts w:eastAsia="Times New Roman" w:cstheme="minorHAnsi"/>
          <w:color w:val="2C3241"/>
          <w:spacing w:val="-3"/>
          <w:lang w:val="en-ZA" w:eastAsia="en-ZA"/>
        </w:rPr>
      </w:pPr>
      <w:r w:rsidRPr="00B4673D">
        <w:rPr>
          <w:rFonts w:eastAsia="Times New Roman" w:cstheme="minorHAnsi"/>
          <w:b/>
          <w:bCs/>
          <w:color w:val="2C3241"/>
          <w:spacing w:val="-3"/>
          <w:lang w:val="en-ZA" w:eastAsia="en-ZA"/>
        </w:rPr>
        <w:t>[Company Name]</w:t>
      </w:r>
      <w:r w:rsidRPr="00B4673D">
        <w:rPr>
          <w:rFonts w:eastAsia="Times New Roman" w:cstheme="minorHAnsi"/>
          <w:color w:val="2C3241"/>
          <w:spacing w:val="-3"/>
          <w:lang w:val="en-ZA" w:eastAsia="en-ZA"/>
        </w:rPr>
        <w:t> observes the following </w:t>
      </w:r>
      <w:r w:rsidRPr="00B4673D">
        <w:rPr>
          <w:rFonts w:eastAsia="Times New Roman" w:cstheme="minorHAnsi"/>
          <w:b/>
          <w:bCs/>
          <w:color w:val="2C3241"/>
          <w:spacing w:val="-3"/>
          <w:lang w:val="en-ZA" w:eastAsia="en-ZA"/>
        </w:rPr>
        <w:t>[non-]</w:t>
      </w:r>
      <w:r w:rsidRPr="00B4673D">
        <w:rPr>
          <w:rFonts w:eastAsia="Times New Roman" w:cstheme="minorHAnsi"/>
          <w:color w:val="2C3241"/>
          <w:spacing w:val="-3"/>
          <w:lang w:val="en-ZA" w:eastAsia="en-ZA"/>
        </w:rPr>
        <w:t>paid holidays per year for all </w:t>
      </w:r>
      <w:r w:rsidRPr="00B4673D">
        <w:rPr>
          <w:rFonts w:eastAsia="Times New Roman" w:cstheme="minorHAnsi"/>
          <w:b/>
          <w:bCs/>
          <w:color w:val="2C3241"/>
          <w:spacing w:val="-3"/>
          <w:lang w:val="en-ZA" w:eastAsia="en-ZA"/>
        </w:rPr>
        <w:t>[</w:t>
      </w:r>
      <w:proofErr w:type="spellStart"/>
      <w:r w:rsidRPr="00B4673D">
        <w:rPr>
          <w:rFonts w:eastAsia="Times New Roman" w:cstheme="minorHAnsi"/>
          <w:b/>
          <w:bCs/>
          <w:color w:val="2C3241"/>
          <w:spacing w:val="-3"/>
          <w:lang w:val="en-ZA" w:eastAsia="en-ZA"/>
        </w:rPr>
        <w:t>nonexempt</w:t>
      </w:r>
      <w:proofErr w:type="spellEnd"/>
      <w:r w:rsidRPr="00B4673D">
        <w:rPr>
          <w:rFonts w:eastAsia="Times New Roman" w:cstheme="minorHAnsi"/>
          <w:b/>
          <w:bCs/>
          <w:color w:val="2C3241"/>
          <w:spacing w:val="-3"/>
          <w:lang w:val="en-ZA" w:eastAsia="en-ZA"/>
        </w:rPr>
        <w:t>]</w:t>
      </w:r>
      <w:r w:rsidRPr="00B4673D">
        <w:rPr>
          <w:rFonts w:eastAsia="Times New Roman" w:cstheme="minorHAnsi"/>
          <w:color w:val="2C3241"/>
          <w:spacing w:val="-3"/>
          <w:lang w:val="en-ZA" w:eastAsia="en-ZA"/>
        </w:rPr>
        <w:t> employees:</w:t>
      </w:r>
    </w:p>
    <w:p w14:paraId="51BCA0DC" w14:textId="77777777" w:rsidR="00B4673D" w:rsidRPr="00B4673D" w:rsidRDefault="00B4673D" w:rsidP="00B4673D">
      <w:pPr>
        <w:numPr>
          <w:ilvl w:val="0"/>
          <w:numId w:val="14"/>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New Year's Day.</w:t>
      </w:r>
    </w:p>
    <w:p w14:paraId="4C73FDE6" w14:textId="77777777" w:rsidR="00B4673D" w:rsidRPr="00B4673D" w:rsidRDefault="00B4673D" w:rsidP="00B4673D">
      <w:pPr>
        <w:numPr>
          <w:ilvl w:val="0"/>
          <w:numId w:val="14"/>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Memorial Day.</w:t>
      </w:r>
    </w:p>
    <w:p w14:paraId="18E04290" w14:textId="77777777" w:rsidR="00B4673D" w:rsidRPr="00B4673D" w:rsidRDefault="00B4673D" w:rsidP="00B4673D">
      <w:pPr>
        <w:numPr>
          <w:ilvl w:val="0"/>
          <w:numId w:val="14"/>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Independence Day.</w:t>
      </w:r>
    </w:p>
    <w:p w14:paraId="6E665844" w14:textId="77777777" w:rsidR="00B4673D" w:rsidRPr="00B4673D" w:rsidRDefault="00B4673D" w:rsidP="00B4673D">
      <w:pPr>
        <w:numPr>
          <w:ilvl w:val="0"/>
          <w:numId w:val="14"/>
        </w:numPr>
        <w:shd w:val="clear" w:color="auto" w:fill="FFFFFF"/>
        <w:spacing w:before="100" w:beforeAutospacing="1" w:after="75"/>
        <w:rPr>
          <w:rFonts w:eastAsia="Times New Roman" w:cstheme="minorHAnsi"/>
          <w:color w:val="2C3241"/>
          <w:spacing w:val="-3"/>
          <w:lang w:val="en-ZA" w:eastAsia="en-ZA"/>
        </w:rPr>
      </w:pPr>
      <w:proofErr w:type="spellStart"/>
      <w:r w:rsidRPr="00B4673D">
        <w:rPr>
          <w:rFonts w:eastAsia="Times New Roman" w:cstheme="minorHAnsi"/>
          <w:color w:val="2C3241"/>
          <w:spacing w:val="-3"/>
          <w:lang w:val="en-ZA" w:eastAsia="en-ZA"/>
        </w:rPr>
        <w:t>Labor</w:t>
      </w:r>
      <w:proofErr w:type="spellEnd"/>
      <w:r w:rsidRPr="00B4673D">
        <w:rPr>
          <w:rFonts w:eastAsia="Times New Roman" w:cstheme="minorHAnsi"/>
          <w:color w:val="2C3241"/>
          <w:spacing w:val="-3"/>
          <w:lang w:val="en-ZA" w:eastAsia="en-ZA"/>
        </w:rPr>
        <w:t xml:space="preserve"> Day.</w:t>
      </w:r>
    </w:p>
    <w:p w14:paraId="67550D41" w14:textId="77777777" w:rsidR="00B4673D" w:rsidRPr="00B4673D" w:rsidRDefault="00B4673D" w:rsidP="00B4673D">
      <w:pPr>
        <w:numPr>
          <w:ilvl w:val="0"/>
          <w:numId w:val="14"/>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Thanksgiving Day.</w:t>
      </w:r>
    </w:p>
    <w:p w14:paraId="44EA6DD3" w14:textId="77777777" w:rsidR="00B4673D" w:rsidRPr="00B4673D" w:rsidRDefault="00B4673D" w:rsidP="00B4673D">
      <w:pPr>
        <w:numPr>
          <w:ilvl w:val="0"/>
          <w:numId w:val="14"/>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Day after Thanksgiving Day.</w:t>
      </w:r>
    </w:p>
    <w:p w14:paraId="7084111D" w14:textId="77777777" w:rsidR="00B4673D" w:rsidRPr="00B4673D" w:rsidRDefault="00B4673D" w:rsidP="00B4673D">
      <w:pPr>
        <w:numPr>
          <w:ilvl w:val="0"/>
          <w:numId w:val="14"/>
        </w:numPr>
        <w:shd w:val="clear" w:color="auto" w:fill="FFFFFF"/>
        <w:spacing w:before="100" w:beforeAutospacing="1" w:after="100" w:afterAutospacing="1"/>
        <w:rPr>
          <w:rFonts w:eastAsia="Times New Roman" w:cstheme="minorHAnsi"/>
          <w:color w:val="2C3241"/>
          <w:spacing w:val="-3"/>
          <w:lang w:val="en-ZA" w:eastAsia="en-ZA"/>
        </w:rPr>
      </w:pPr>
      <w:r w:rsidRPr="00B4673D">
        <w:rPr>
          <w:rFonts w:eastAsia="Times New Roman" w:cstheme="minorHAnsi"/>
          <w:color w:val="2C3241"/>
          <w:spacing w:val="-3"/>
          <w:lang w:val="en-ZA" w:eastAsia="en-ZA"/>
        </w:rPr>
        <w:t>Christmas Day.</w:t>
      </w:r>
    </w:p>
    <w:p w14:paraId="44C72E67" w14:textId="77777777" w:rsidR="00704EBD" w:rsidRPr="00B4673D" w:rsidRDefault="00704EBD" w:rsidP="00254E82">
      <w:pPr>
        <w:outlineLvl w:val="0"/>
        <w:rPr>
          <w:rFonts w:cstheme="minorHAnsi"/>
        </w:rPr>
      </w:pPr>
    </w:p>
    <w:p w14:paraId="66E49EFB" w14:textId="77777777" w:rsidR="00176B45" w:rsidRPr="001161CD" w:rsidRDefault="00176B45" w:rsidP="00704EBD">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6.8 Jury duty and military leave.</w:t>
      </w:r>
    </w:p>
    <w:p w14:paraId="0BC7D9CC" w14:textId="77777777" w:rsidR="00B4673D" w:rsidRPr="00B4673D" w:rsidRDefault="00B4673D" w:rsidP="00872585">
      <w:pPr>
        <w:pStyle w:val="Heading2"/>
        <w:rPr>
          <w:rFonts w:asciiTheme="minorHAnsi" w:hAnsiTheme="minorHAnsi" w:cstheme="minorHAnsi"/>
          <w:color w:val="2C3241"/>
          <w:spacing w:val="-3"/>
          <w:sz w:val="24"/>
          <w:szCs w:val="24"/>
          <w:shd w:val="clear" w:color="auto" w:fill="FFFFFF"/>
        </w:rPr>
      </w:pPr>
      <w:r w:rsidRPr="00B4673D">
        <w:rPr>
          <w:rFonts w:asciiTheme="minorHAnsi" w:hAnsiTheme="minorHAnsi" w:cstheme="minorHAnsi"/>
          <w:color w:val="2C3241"/>
          <w:spacing w:val="-3"/>
          <w:sz w:val="24"/>
          <w:szCs w:val="24"/>
          <w:shd w:val="clear" w:color="auto" w:fill="FFFFFF"/>
        </w:rPr>
        <w:t xml:space="preserve">Employees will be granted unpaid time off for jury or military leave. Regular employees will be kept on active payroll until civic duties are completed. A copy of the jury duty </w:t>
      </w:r>
      <w:proofErr w:type="gramStart"/>
      <w:r w:rsidRPr="00B4673D">
        <w:rPr>
          <w:rFonts w:asciiTheme="minorHAnsi" w:hAnsiTheme="minorHAnsi" w:cstheme="minorHAnsi"/>
          <w:color w:val="2C3241"/>
          <w:spacing w:val="-3"/>
          <w:sz w:val="24"/>
          <w:szCs w:val="24"/>
          <w:shd w:val="clear" w:color="auto" w:fill="FFFFFF"/>
        </w:rPr>
        <w:t>summons</w:t>
      </w:r>
      <w:proofErr w:type="gramEnd"/>
      <w:r w:rsidRPr="00B4673D">
        <w:rPr>
          <w:rFonts w:asciiTheme="minorHAnsi" w:hAnsiTheme="minorHAnsi" w:cstheme="minorHAnsi"/>
          <w:color w:val="2C3241"/>
          <w:spacing w:val="-3"/>
          <w:sz w:val="24"/>
          <w:szCs w:val="24"/>
          <w:shd w:val="clear" w:color="auto" w:fill="FFFFFF"/>
        </w:rPr>
        <w:t xml:space="preserve"> and associated paperwork are required.</w:t>
      </w:r>
    </w:p>
    <w:p w14:paraId="19ECAA82" w14:textId="77777777" w:rsidR="00B4673D" w:rsidRPr="00B4673D" w:rsidRDefault="00B4673D" w:rsidP="00872585">
      <w:pPr>
        <w:pStyle w:val="Heading2"/>
        <w:rPr>
          <w:rFonts w:asciiTheme="minorHAnsi" w:hAnsiTheme="minorHAnsi" w:cstheme="minorHAnsi"/>
          <w:color w:val="2C3241"/>
          <w:spacing w:val="-3"/>
          <w:sz w:val="24"/>
          <w:szCs w:val="24"/>
          <w:shd w:val="clear" w:color="auto" w:fill="FFFFFF"/>
        </w:rPr>
      </w:pPr>
    </w:p>
    <w:p w14:paraId="210FD741" w14:textId="13A5F3AD" w:rsidR="00242D1E" w:rsidRPr="001161CD" w:rsidRDefault="00242D1E" w:rsidP="00872585">
      <w:pPr>
        <w:pStyle w:val="Heading2"/>
        <w:rPr>
          <w:rFonts w:asciiTheme="minorHAnsi" w:hAnsiTheme="minorHAnsi" w:cstheme="minorHAnsi"/>
          <w:color w:val="auto"/>
        </w:rPr>
      </w:pPr>
      <w:r w:rsidRPr="001161CD">
        <w:rPr>
          <w:rFonts w:asciiTheme="minorHAnsi" w:hAnsiTheme="minorHAnsi" w:cstheme="minorHAnsi"/>
          <w:color w:val="auto"/>
        </w:rPr>
        <w:t>7</w:t>
      </w:r>
      <w:r w:rsidR="001161CD" w:rsidRPr="001161CD">
        <w:rPr>
          <w:rFonts w:asciiTheme="minorHAnsi" w:hAnsiTheme="minorHAnsi" w:cstheme="minorHAnsi"/>
          <w:color w:val="auto"/>
        </w:rPr>
        <w:t>.</w:t>
      </w:r>
      <w:r w:rsidRPr="001161CD">
        <w:rPr>
          <w:rFonts w:asciiTheme="minorHAnsi" w:hAnsiTheme="minorHAnsi" w:cstheme="minorHAnsi"/>
          <w:color w:val="auto"/>
        </w:rPr>
        <w:t xml:space="preserve"> </w:t>
      </w:r>
      <w:r w:rsidR="001023E1" w:rsidRPr="001161CD">
        <w:rPr>
          <w:rFonts w:asciiTheme="minorHAnsi" w:hAnsiTheme="minorHAnsi" w:cstheme="minorHAnsi"/>
          <w:color w:val="auto"/>
        </w:rPr>
        <w:t>Employee Communications:</w:t>
      </w:r>
    </w:p>
    <w:p w14:paraId="56D4C3C7" w14:textId="77777777" w:rsidR="00242D1E" w:rsidRPr="00B4673D" w:rsidRDefault="00242D1E" w:rsidP="00D746E1">
      <w:pPr>
        <w:rPr>
          <w:rFonts w:cstheme="minorHAnsi"/>
        </w:rPr>
      </w:pPr>
    </w:p>
    <w:p w14:paraId="26922626" w14:textId="77777777" w:rsidR="000D2760" w:rsidRPr="001161CD" w:rsidRDefault="00242D1E" w:rsidP="000D2760">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 xml:space="preserve">7.1 </w:t>
      </w:r>
      <w:r w:rsidR="000D2760" w:rsidRPr="001161CD">
        <w:rPr>
          <w:rFonts w:asciiTheme="minorHAnsi" w:hAnsiTheme="minorHAnsi" w:cstheme="minorHAnsi"/>
          <w:color w:val="auto"/>
          <w:sz w:val="26"/>
          <w:szCs w:val="26"/>
        </w:rPr>
        <w:t>Procedure for handling complaints</w:t>
      </w:r>
    </w:p>
    <w:p w14:paraId="52AF2A0D" w14:textId="55B65DE6" w:rsidR="001023E1" w:rsidRPr="00B4673D" w:rsidRDefault="00B4673D" w:rsidP="001023E1">
      <w:pPr>
        <w:rPr>
          <w:rFonts w:cstheme="minorHAnsi"/>
          <w:color w:val="2C3241"/>
          <w:spacing w:val="-3"/>
          <w:shd w:val="clear" w:color="auto" w:fill="FFFFFF"/>
        </w:rPr>
      </w:pPr>
      <w:r w:rsidRPr="00B4673D">
        <w:rPr>
          <w:rFonts w:cstheme="minorHAnsi"/>
          <w:color w:val="2C3241"/>
          <w:spacing w:val="-3"/>
          <w:shd w:val="clear" w:color="auto" w:fill="FFFFFF"/>
        </w:rPr>
        <w:t>Under normal working conditions, employees who have a job-related problem, question, or complaint should go to their immediate supervisor first to get the fastest and best solution. If the employee and supervisor do not solve the problem, </w:t>
      </w:r>
      <w:r w:rsidRPr="00B4673D">
        <w:rPr>
          <w:rStyle w:val="Strong"/>
          <w:rFonts w:cstheme="minorHAnsi"/>
          <w:color w:val="2C3241"/>
          <w:spacing w:val="-3"/>
          <w:shd w:val="clear" w:color="auto" w:fill="FFFFFF"/>
        </w:rPr>
        <w:t>[Company Name]</w:t>
      </w:r>
      <w:r w:rsidRPr="00B4673D">
        <w:rPr>
          <w:rFonts w:cstheme="minorHAnsi"/>
          <w:color w:val="2C3241"/>
          <w:spacing w:val="-3"/>
          <w:shd w:val="clear" w:color="auto" w:fill="FFFFFF"/>
        </w:rPr>
        <w:t> encourages employees to contact the </w:t>
      </w:r>
      <w:r w:rsidRPr="00B4673D">
        <w:rPr>
          <w:rStyle w:val="Strong"/>
          <w:rFonts w:cstheme="minorHAnsi"/>
          <w:color w:val="2C3241"/>
          <w:spacing w:val="-3"/>
          <w:shd w:val="clear" w:color="auto" w:fill="FFFFFF"/>
        </w:rPr>
        <w:t>[Human Resources Representative]</w:t>
      </w:r>
      <w:r w:rsidRPr="00B4673D">
        <w:rPr>
          <w:rFonts w:cstheme="minorHAnsi"/>
          <w:color w:val="2C3241"/>
          <w:spacing w:val="-3"/>
          <w:shd w:val="clear" w:color="auto" w:fill="FFFFFF"/>
        </w:rPr>
        <w:t>.</w:t>
      </w:r>
    </w:p>
    <w:p w14:paraId="71D8EF4A" w14:textId="77777777" w:rsidR="00B4673D" w:rsidRPr="00B4673D" w:rsidRDefault="00B4673D" w:rsidP="001023E1">
      <w:pPr>
        <w:rPr>
          <w:rFonts w:cstheme="minorHAnsi"/>
        </w:rPr>
      </w:pPr>
    </w:p>
    <w:p w14:paraId="15E9CD3A" w14:textId="77777777" w:rsidR="0057694D" w:rsidRPr="001161CD" w:rsidRDefault="00242D1E" w:rsidP="00872585">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 xml:space="preserve">7.2 </w:t>
      </w:r>
      <w:r w:rsidR="0057694D" w:rsidRPr="001161CD">
        <w:rPr>
          <w:rFonts w:asciiTheme="minorHAnsi" w:hAnsiTheme="minorHAnsi" w:cstheme="minorHAnsi"/>
          <w:color w:val="auto"/>
          <w:sz w:val="26"/>
          <w:szCs w:val="26"/>
        </w:rPr>
        <w:t>Bulletin boards.</w:t>
      </w:r>
    </w:p>
    <w:p w14:paraId="35C309FB" w14:textId="73A7086E" w:rsidR="00072BAB" w:rsidRPr="00B4673D" w:rsidRDefault="00B4673D" w:rsidP="0057694D">
      <w:pPr>
        <w:rPr>
          <w:rFonts w:cstheme="minorHAnsi"/>
        </w:rPr>
      </w:pPr>
      <w:r w:rsidRPr="00B4673D">
        <w:rPr>
          <w:rFonts w:cstheme="minorHAnsi"/>
          <w:color w:val="2C3241"/>
          <w:spacing w:val="-3"/>
          <w:shd w:val="clear" w:color="auto" w:fill="FFFFFF"/>
        </w:rPr>
        <w:t>Employees are responsible for reading important announcements and information posted on the bulletin boards in </w:t>
      </w:r>
      <w:r w:rsidRPr="00B4673D">
        <w:rPr>
          <w:rStyle w:val="Strong"/>
          <w:rFonts w:cstheme="minorHAnsi"/>
          <w:color w:val="2C3241"/>
          <w:spacing w:val="-3"/>
          <w:shd w:val="clear" w:color="auto" w:fill="FFFFFF"/>
        </w:rPr>
        <w:t>[locations]</w:t>
      </w:r>
      <w:r w:rsidRPr="00B4673D">
        <w:rPr>
          <w:rFonts w:cstheme="minorHAnsi"/>
          <w:color w:val="2C3241"/>
          <w:spacing w:val="-3"/>
          <w:shd w:val="clear" w:color="auto" w:fill="FFFFFF"/>
        </w:rPr>
        <w:t>.</w:t>
      </w:r>
    </w:p>
    <w:p w14:paraId="647BC094" w14:textId="77777777" w:rsidR="0057694D" w:rsidRPr="00B4673D" w:rsidRDefault="0057694D" w:rsidP="0057694D">
      <w:pPr>
        <w:rPr>
          <w:rFonts w:cstheme="minorHAnsi"/>
        </w:rPr>
      </w:pPr>
    </w:p>
    <w:p w14:paraId="53C08AD2" w14:textId="77777777" w:rsidR="00C56544" w:rsidRPr="001161CD" w:rsidRDefault="00C56544" w:rsidP="00872585">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7.3 Suggestion box.</w:t>
      </w:r>
    </w:p>
    <w:p w14:paraId="64B0D186" w14:textId="264CB994" w:rsidR="00242D1E" w:rsidRPr="00B4673D" w:rsidRDefault="00B4673D" w:rsidP="00D746E1">
      <w:pPr>
        <w:rPr>
          <w:rFonts w:cstheme="minorHAnsi"/>
          <w:color w:val="2C3241"/>
          <w:spacing w:val="-3"/>
          <w:shd w:val="clear" w:color="auto" w:fill="FFFFFF"/>
        </w:rPr>
      </w:pPr>
      <w:r w:rsidRPr="00B4673D">
        <w:rPr>
          <w:rStyle w:val="Strong"/>
          <w:rFonts w:cstheme="minorHAnsi"/>
          <w:color w:val="2C3241"/>
          <w:spacing w:val="-3"/>
          <w:shd w:val="clear" w:color="auto" w:fill="FFFFFF"/>
        </w:rPr>
        <w:t>[Company Name]</w:t>
      </w:r>
      <w:r w:rsidRPr="00B4673D">
        <w:rPr>
          <w:rFonts w:cstheme="minorHAnsi"/>
          <w:color w:val="2C3241"/>
          <w:spacing w:val="-3"/>
          <w:shd w:val="clear" w:color="auto" w:fill="FFFFFF"/>
        </w:rPr>
        <w:t> encourages employees with suggestions that they do not want to give verbally or in person to write them down and leave them in the suggestion box located </w:t>
      </w:r>
      <w:r w:rsidRPr="00B4673D">
        <w:rPr>
          <w:rStyle w:val="Strong"/>
          <w:rFonts w:cstheme="minorHAnsi"/>
          <w:color w:val="2C3241"/>
          <w:spacing w:val="-3"/>
          <w:shd w:val="clear" w:color="auto" w:fill="FFFFFF"/>
        </w:rPr>
        <w:t>[in/at x]</w:t>
      </w:r>
      <w:r w:rsidRPr="00B4673D">
        <w:rPr>
          <w:rFonts w:cstheme="minorHAnsi"/>
          <w:color w:val="2C3241"/>
          <w:spacing w:val="-3"/>
          <w:shd w:val="clear" w:color="auto" w:fill="FFFFFF"/>
        </w:rPr>
        <w:t xml:space="preserve">. If this is </w:t>
      </w:r>
      <w:r w:rsidRPr="00B4673D">
        <w:rPr>
          <w:rFonts w:cstheme="minorHAnsi"/>
          <w:color w:val="2C3241"/>
          <w:spacing w:val="-3"/>
          <w:shd w:val="clear" w:color="auto" w:fill="FFFFFF"/>
        </w:rPr>
        <w:lastRenderedPageBreak/>
        <w:t>done anonymously, care will be taken to protect employee privacy. </w:t>
      </w:r>
      <w:r w:rsidRPr="00B4673D">
        <w:rPr>
          <w:rStyle w:val="Strong"/>
          <w:rFonts w:cstheme="minorHAnsi"/>
          <w:color w:val="2C3241"/>
          <w:spacing w:val="-3"/>
          <w:shd w:val="clear" w:color="auto" w:fill="FFFFFF"/>
        </w:rPr>
        <w:t>[A member of upper management]</w:t>
      </w:r>
      <w:r w:rsidRPr="00B4673D">
        <w:rPr>
          <w:rFonts w:cstheme="minorHAnsi"/>
          <w:color w:val="2C3241"/>
          <w:spacing w:val="-3"/>
          <w:shd w:val="clear" w:color="auto" w:fill="FFFFFF"/>
        </w:rPr>
        <w:t> checks the box on a regular basis.</w:t>
      </w:r>
    </w:p>
    <w:p w14:paraId="2859A904" w14:textId="77777777" w:rsidR="00B4673D" w:rsidRPr="00B4673D" w:rsidRDefault="00B4673D" w:rsidP="00D746E1">
      <w:pPr>
        <w:rPr>
          <w:rFonts w:cstheme="minorHAnsi"/>
        </w:rPr>
      </w:pPr>
    </w:p>
    <w:p w14:paraId="5D0C3610" w14:textId="77777777" w:rsidR="000D2760" w:rsidRPr="001161CD" w:rsidRDefault="0057694D" w:rsidP="000D2760">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 xml:space="preserve">7.4 </w:t>
      </w:r>
      <w:r w:rsidR="000D2760" w:rsidRPr="001161CD">
        <w:rPr>
          <w:rFonts w:asciiTheme="minorHAnsi" w:hAnsiTheme="minorHAnsi" w:cstheme="minorHAnsi"/>
          <w:color w:val="auto"/>
          <w:sz w:val="26"/>
          <w:szCs w:val="26"/>
        </w:rPr>
        <w:t>Staff meetings.</w:t>
      </w:r>
    </w:p>
    <w:p w14:paraId="0E5CB522" w14:textId="30738105" w:rsidR="00EC20FA" w:rsidRPr="00B4673D" w:rsidRDefault="00B4673D" w:rsidP="00B4673D">
      <w:pPr>
        <w:rPr>
          <w:rFonts w:cstheme="minorHAnsi"/>
        </w:rPr>
      </w:pPr>
      <w:r w:rsidRPr="00B4673D">
        <w:rPr>
          <w:rFonts w:cstheme="minorHAnsi"/>
          <w:color w:val="2C3241"/>
          <w:spacing w:val="-3"/>
          <w:shd w:val="clear" w:color="auto" w:fill="FFFFFF"/>
        </w:rPr>
        <w:t>Staff meetings will be held </w:t>
      </w:r>
      <w:r w:rsidRPr="00B4673D">
        <w:rPr>
          <w:rStyle w:val="Strong"/>
          <w:rFonts w:cstheme="minorHAnsi"/>
          <w:color w:val="2C3241"/>
          <w:spacing w:val="-3"/>
          <w:shd w:val="clear" w:color="auto" w:fill="FFFFFF"/>
        </w:rPr>
        <w:t>[insert schedule]</w:t>
      </w:r>
      <w:r w:rsidRPr="00B4673D">
        <w:rPr>
          <w:rFonts w:cstheme="minorHAnsi"/>
          <w:color w:val="2C3241"/>
          <w:spacing w:val="-3"/>
          <w:shd w:val="clear" w:color="auto" w:fill="FFFFFF"/>
        </w:rPr>
        <w:t>. These meetings allow employees to be informed about company activities and important news. It's also a chance to recognize employee performance.</w:t>
      </w:r>
    </w:p>
    <w:sectPr w:rsidR="00EC20FA" w:rsidRPr="00B4673D" w:rsidSect="007A614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1B4F" w14:textId="77777777" w:rsidR="00685D7E" w:rsidRDefault="00685D7E" w:rsidP="009D6E63">
      <w:r>
        <w:separator/>
      </w:r>
    </w:p>
  </w:endnote>
  <w:endnote w:type="continuationSeparator" w:id="0">
    <w:p w14:paraId="163BEA41" w14:textId="77777777" w:rsidR="00685D7E" w:rsidRDefault="00685D7E" w:rsidP="009D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F2F0" w14:textId="5CD941CF" w:rsidR="006752E7" w:rsidRDefault="00271320">
    <w:pPr>
      <w:pStyle w:val="Footer"/>
    </w:pPr>
    <w:r>
      <w:rPr>
        <w:noProof/>
      </w:rPr>
      <w:drawing>
        <wp:anchor distT="0" distB="0" distL="114300" distR="114300" simplePos="0" relativeHeight="251658240" behindDoc="0" locked="0" layoutInCell="1" allowOverlap="1" wp14:anchorId="66F37376" wp14:editId="29B2480A">
          <wp:simplePos x="0" y="0"/>
          <wp:positionH relativeFrom="column">
            <wp:posOffset>3429000</wp:posOffset>
          </wp:positionH>
          <wp:positionV relativeFrom="paragraph">
            <wp:posOffset>-118745</wp:posOffset>
          </wp:positionV>
          <wp:extent cx="523875" cy="3994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terteam-pricing-420x320-20171101.png"/>
                  <pic:cNvPicPr/>
                </pic:nvPicPr>
                <pic:blipFill>
                  <a:blip r:embed="rId1">
                    <a:extLst>
                      <a:ext uri="{28A0092B-C50C-407E-A947-70E740481C1C}">
                        <a14:useLocalDpi xmlns:a14="http://schemas.microsoft.com/office/drawing/2010/main" val="0"/>
                      </a:ext>
                    </a:extLst>
                  </a:blip>
                  <a:stretch>
                    <a:fillRect/>
                  </a:stretch>
                </pic:blipFill>
                <pic:spPr>
                  <a:xfrm>
                    <a:off x="0" y="0"/>
                    <a:ext cx="523875" cy="399415"/>
                  </a:xfrm>
                  <a:prstGeom prst="rect">
                    <a:avLst/>
                  </a:prstGeom>
                </pic:spPr>
              </pic:pic>
            </a:graphicData>
          </a:graphic>
        </wp:anchor>
      </w:drawing>
    </w:r>
    <w:r w:rsidR="006752E7">
      <w:t xml:space="preserve">This </w:t>
    </w:r>
    <w:hyperlink r:id="rId2" w:history="1">
      <w:r w:rsidR="006752E7" w:rsidRPr="006752E7">
        <w:rPr>
          <w:rStyle w:val="Hyperlink"/>
        </w:rPr>
        <w:t>Employee Handbook</w:t>
      </w:r>
    </w:hyperlink>
    <w:r w:rsidR="006752E7">
      <w:t xml:space="preserve"> </w:t>
    </w:r>
    <w:r>
      <w:t>was created by</w:t>
    </w:r>
    <w:r w:rsidR="006752E7">
      <w:t xml:space="preserve"> </w:t>
    </w:r>
    <w:hyperlink r:id="rId3" w:history="1">
      <w:proofErr w:type="spellStart"/>
      <w:r w:rsidR="006752E7" w:rsidRPr="006752E7">
        <w:rPr>
          <w:rStyle w:val="Hyperlink"/>
        </w:rPr>
        <w:t>Betterteam</w:t>
      </w:r>
      <w:proofErr w:type="spellEnd"/>
    </w:hyperlink>
    <w:r w:rsidR="006752E7">
      <w:t>.</w:t>
    </w:r>
    <w:r>
      <w:t xml:space="preserve"> </w:t>
    </w:r>
    <w:r w:rsidR="00C45C67">
      <w:tab/>
    </w:r>
    <w:r w:rsidR="00C45C67">
      <w:fldChar w:fldCharType="begin"/>
    </w:r>
    <w:r w:rsidR="00C45C67">
      <w:instrText xml:space="preserve"> PAGE   \* MERGEFORMAT </w:instrText>
    </w:r>
    <w:r w:rsidR="00C45C67">
      <w:fldChar w:fldCharType="separate"/>
    </w:r>
    <w:r w:rsidR="00C45C67">
      <w:rPr>
        <w:noProof/>
      </w:rPr>
      <w:t>1</w:t>
    </w:r>
    <w:r w:rsidR="00C45C6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FCDE4" w14:textId="77777777" w:rsidR="00685D7E" w:rsidRDefault="00685D7E" w:rsidP="009D6E63">
      <w:r>
        <w:separator/>
      </w:r>
    </w:p>
  </w:footnote>
  <w:footnote w:type="continuationSeparator" w:id="0">
    <w:p w14:paraId="4E50C32F" w14:textId="77777777" w:rsidR="00685D7E" w:rsidRDefault="00685D7E" w:rsidP="009D6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1502"/>
    <w:multiLevelType w:val="multilevel"/>
    <w:tmpl w:val="5350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B258D"/>
    <w:multiLevelType w:val="hybridMultilevel"/>
    <w:tmpl w:val="A9F2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E536F"/>
    <w:multiLevelType w:val="hybridMultilevel"/>
    <w:tmpl w:val="3E7E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67D67"/>
    <w:multiLevelType w:val="hybridMultilevel"/>
    <w:tmpl w:val="6F9A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F2E63"/>
    <w:multiLevelType w:val="multilevel"/>
    <w:tmpl w:val="9FB695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E41D6A"/>
    <w:multiLevelType w:val="hybridMultilevel"/>
    <w:tmpl w:val="3C1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42D2F"/>
    <w:multiLevelType w:val="multilevel"/>
    <w:tmpl w:val="4BEA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74C2F"/>
    <w:multiLevelType w:val="hybridMultilevel"/>
    <w:tmpl w:val="8DEA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374F3"/>
    <w:multiLevelType w:val="multilevel"/>
    <w:tmpl w:val="D6AC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6C4E9B"/>
    <w:multiLevelType w:val="multilevel"/>
    <w:tmpl w:val="876E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D11C6"/>
    <w:multiLevelType w:val="multilevel"/>
    <w:tmpl w:val="1D7C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E37CEC"/>
    <w:multiLevelType w:val="hybridMultilevel"/>
    <w:tmpl w:val="98C8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10CD5"/>
    <w:multiLevelType w:val="multilevel"/>
    <w:tmpl w:val="F620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F55C0B"/>
    <w:multiLevelType w:val="multilevel"/>
    <w:tmpl w:val="D5AA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012797">
    <w:abstractNumId w:val="4"/>
  </w:num>
  <w:num w:numId="2" w16cid:durableId="300887701">
    <w:abstractNumId w:val="5"/>
  </w:num>
  <w:num w:numId="3" w16cid:durableId="1740055509">
    <w:abstractNumId w:val="1"/>
  </w:num>
  <w:num w:numId="4" w16cid:durableId="671418685">
    <w:abstractNumId w:val="3"/>
  </w:num>
  <w:num w:numId="5" w16cid:durableId="177083987">
    <w:abstractNumId w:val="11"/>
  </w:num>
  <w:num w:numId="6" w16cid:durableId="389041473">
    <w:abstractNumId w:val="7"/>
  </w:num>
  <w:num w:numId="7" w16cid:durableId="946616229">
    <w:abstractNumId w:val="2"/>
  </w:num>
  <w:num w:numId="8" w16cid:durableId="720519128">
    <w:abstractNumId w:val="12"/>
  </w:num>
  <w:num w:numId="9" w16cid:durableId="138427625">
    <w:abstractNumId w:val="9"/>
  </w:num>
  <w:num w:numId="10" w16cid:durableId="13583680">
    <w:abstractNumId w:val="8"/>
  </w:num>
  <w:num w:numId="11" w16cid:durableId="776095395">
    <w:abstractNumId w:val="0"/>
  </w:num>
  <w:num w:numId="12" w16cid:durableId="1170296188">
    <w:abstractNumId w:val="10"/>
  </w:num>
  <w:num w:numId="13" w16cid:durableId="942110803">
    <w:abstractNumId w:val="13"/>
  </w:num>
  <w:num w:numId="14" w16cid:durableId="18458236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83F"/>
    <w:rsid w:val="00025696"/>
    <w:rsid w:val="00044F9F"/>
    <w:rsid w:val="00072BAB"/>
    <w:rsid w:val="00080CC1"/>
    <w:rsid w:val="00096F35"/>
    <w:rsid w:val="000B4B85"/>
    <w:rsid w:val="000C5DB1"/>
    <w:rsid w:val="000D23C7"/>
    <w:rsid w:val="000D2760"/>
    <w:rsid w:val="000F3231"/>
    <w:rsid w:val="001023E1"/>
    <w:rsid w:val="001161CD"/>
    <w:rsid w:val="001226DC"/>
    <w:rsid w:val="00154BB9"/>
    <w:rsid w:val="001741A7"/>
    <w:rsid w:val="00176B45"/>
    <w:rsid w:val="00191DC0"/>
    <w:rsid w:val="001B228C"/>
    <w:rsid w:val="002334C0"/>
    <w:rsid w:val="00242D1E"/>
    <w:rsid w:val="00254E82"/>
    <w:rsid w:val="00265322"/>
    <w:rsid w:val="00271320"/>
    <w:rsid w:val="002F473E"/>
    <w:rsid w:val="00321C8B"/>
    <w:rsid w:val="003323DB"/>
    <w:rsid w:val="00333A2E"/>
    <w:rsid w:val="00352DEB"/>
    <w:rsid w:val="00366015"/>
    <w:rsid w:val="00384D7C"/>
    <w:rsid w:val="003A0CA3"/>
    <w:rsid w:val="00400B9F"/>
    <w:rsid w:val="004166C3"/>
    <w:rsid w:val="004338AE"/>
    <w:rsid w:val="0047712C"/>
    <w:rsid w:val="0048763F"/>
    <w:rsid w:val="004F4804"/>
    <w:rsid w:val="00514CFE"/>
    <w:rsid w:val="0057225B"/>
    <w:rsid w:val="0057694D"/>
    <w:rsid w:val="00587E72"/>
    <w:rsid w:val="00595DDD"/>
    <w:rsid w:val="005A483F"/>
    <w:rsid w:val="005D63E0"/>
    <w:rsid w:val="005E5D3B"/>
    <w:rsid w:val="005F7EDE"/>
    <w:rsid w:val="0060270F"/>
    <w:rsid w:val="00624207"/>
    <w:rsid w:val="00655285"/>
    <w:rsid w:val="006752E7"/>
    <w:rsid w:val="006754C3"/>
    <w:rsid w:val="00685D7E"/>
    <w:rsid w:val="006B6E9E"/>
    <w:rsid w:val="00704EBD"/>
    <w:rsid w:val="007504A8"/>
    <w:rsid w:val="00765FB6"/>
    <w:rsid w:val="0079649C"/>
    <w:rsid w:val="007A6146"/>
    <w:rsid w:val="007F69EE"/>
    <w:rsid w:val="0082582B"/>
    <w:rsid w:val="00835788"/>
    <w:rsid w:val="008541F8"/>
    <w:rsid w:val="00872585"/>
    <w:rsid w:val="00885A80"/>
    <w:rsid w:val="00894AFE"/>
    <w:rsid w:val="008A06FC"/>
    <w:rsid w:val="008B256D"/>
    <w:rsid w:val="008F391B"/>
    <w:rsid w:val="009112D0"/>
    <w:rsid w:val="009347AC"/>
    <w:rsid w:val="00934A22"/>
    <w:rsid w:val="00956805"/>
    <w:rsid w:val="00976F0D"/>
    <w:rsid w:val="009A30DF"/>
    <w:rsid w:val="009A7320"/>
    <w:rsid w:val="009D6E63"/>
    <w:rsid w:val="00A3337D"/>
    <w:rsid w:val="00A509D7"/>
    <w:rsid w:val="00A65569"/>
    <w:rsid w:val="00A86526"/>
    <w:rsid w:val="00AB4282"/>
    <w:rsid w:val="00AB6F16"/>
    <w:rsid w:val="00AC5416"/>
    <w:rsid w:val="00AF7364"/>
    <w:rsid w:val="00B20867"/>
    <w:rsid w:val="00B4673D"/>
    <w:rsid w:val="00B63782"/>
    <w:rsid w:val="00B807B0"/>
    <w:rsid w:val="00B82D9E"/>
    <w:rsid w:val="00C1661B"/>
    <w:rsid w:val="00C237F9"/>
    <w:rsid w:val="00C45C67"/>
    <w:rsid w:val="00C50BAA"/>
    <w:rsid w:val="00C56544"/>
    <w:rsid w:val="00C96F41"/>
    <w:rsid w:val="00CB6B22"/>
    <w:rsid w:val="00CF5E7F"/>
    <w:rsid w:val="00D12F14"/>
    <w:rsid w:val="00D257FB"/>
    <w:rsid w:val="00D2678D"/>
    <w:rsid w:val="00D437EC"/>
    <w:rsid w:val="00D44A69"/>
    <w:rsid w:val="00D7235E"/>
    <w:rsid w:val="00D746E1"/>
    <w:rsid w:val="00E157D5"/>
    <w:rsid w:val="00E17D37"/>
    <w:rsid w:val="00E212C1"/>
    <w:rsid w:val="00E2577B"/>
    <w:rsid w:val="00E33850"/>
    <w:rsid w:val="00EB6786"/>
    <w:rsid w:val="00EE4D0B"/>
    <w:rsid w:val="00F60EB3"/>
    <w:rsid w:val="00F862B1"/>
    <w:rsid w:val="00FB109D"/>
    <w:rsid w:val="00FE1DEE"/>
    <w:rsid w:val="00FE45D3"/>
    <w:rsid w:val="00FF0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DE1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5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7E7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746E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E72"/>
    <w:pPr>
      <w:ind w:left="720"/>
      <w:contextualSpacing/>
    </w:pPr>
  </w:style>
  <w:style w:type="character" w:customStyle="1" w:styleId="Heading2Char">
    <w:name w:val="Heading 2 Char"/>
    <w:basedOn w:val="DefaultParagraphFont"/>
    <w:link w:val="Heading2"/>
    <w:uiPriority w:val="9"/>
    <w:rsid w:val="00587E7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746E1"/>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9D6E63"/>
    <w:pPr>
      <w:tabs>
        <w:tab w:val="center" w:pos="4680"/>
        <w:tab w:val="right" w:pos="9360"/>
      </w:tabs>
    </w:pPr>
  </w:style>
  <w:style w:type="character" w:customStyle="1" w:styleId="HeaderChar">
    <w:name w:val="Header Char"/>
    <w:basedOn w:val="DefaultParagraphFont"/>
    <w:link w:val="Header"/>
    <w:uiPriority w:val="99"/>
    <w:rsid w:val="009D6E63"/>
  </w:style>
  <w:style w:type="paragraph" w:styleId="Footer">
    <w:name w:val="footer"/>
    <w:basedOn w:val="Normal"/>
    <w:link w:val="FooterChar"/>
    <w:uiPriority w:val="99"/>
    <w:unhideWhenUsed/>
    <w:rsid w:val="009D6E63"/>
    <w:pPr>
      <w:tabs>
        <w:tab w:val="center" w:pos="4680"/>
        <w:tab w:val="right" w:pos="9360"/>
      </w:tabs>
    </w:pPr>
  </w:style>
  <w:style w:type="character" w:customStyle="1" w:styleId="FooterChar">
    <w:name w:val="Footer Char"/>
    <w:basedOn w:val="DefaultParagraphFont"/>
    <w:link w:val="Footer"/>
    <w:uiPriority w:val="99"/>
    <w:rsid w:val="009D6E63"/>
  </w:style>
  <w:style w:type="character" w:customStyle="1" w:styleId="Heading1Char">
    <w:name w:val="Heading 1 Char"/>
    <w:basedOn w:val="DefaultParagraphFont"/>
    <w:link w:val="Heading1"/>
    <w:uiPriority w:val="9"/>
    <w:rsid w:val="0087258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752E7"/>
    <w:rPr>
      <w:color w:val="0563C1" w:themeColor="hyperlink"/>
      <w:u w:val="single"/>
    </w:rPr>
  </w:style>
  <w:style w:type="paragraph" w:styleId="NormalWeb">
    <w:name w:val="Normal (Web)"/>
    <w:basedOn w:val="Normal"/>
    <w:uiPriority w:val="99"/>
    <w:unhideWhenUsed/>
    <w:rsid w:val="00D257FB"/>
    <w:pPr>
      <w:spacing w:before="100" w:beforeAutospacing="1" w:after="100" w:afterAutospacing="1"/>
    </w:pPr>
    <w:rPr>
      <w:rFonts w:ascii="Times New Roman" w:eastAsia="Times New Roman" w:hAnsi="Times New Roman" w:cs="Times New Roman"/>
      <w:lang w:val="en-ZA" w:eastAsia="en-ZA"/>
    </w:rPr>
  </w:style>
  <w:style w:type="character" w:styleId="Strong">
    <w:name w:val="Strong"/>
    <w:basedOn w:val="DefaultParagraphFont"/>
    <w:uiPriority w:val="22"/>
    <w:qFormat/>
    <w:rsid w:val="00D25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6901">
      <w:bodyDiv w:val="1"/>
      <w:marLeft w:val="0"/>
      <w:marRight w:val="0"/>
      <w:marTop w:val="0"/>
      <w:marBottom w:val="0"/>
      <w:divBdr>
        <w:top w:val="none" w:sz="0" w:space="0" w:color="auto"/>
        <w:left w:val="none" w:sz="0" w:space="0" w:color="auto"/>
        <w:bottom w:val="none" w:sz="0" w:space="0" w:color="auto"/>
        <w:right w:val="none" w:sz="0" w:space="0" w:color="auto"/>
      </w:divBdr>
    </w:div>
    <w:div w:id="299116450">
      <w:bodyDiv w:val="1"/>
      <w:marLeft w:val="0"/>
      <w:marRight w:val="0"/>
      <w:marTop w:val="0"/>
      <w:marBottom w:val="0"/>
      <w:divBdr>
        <w:top w:val="none" w:sz="0" w:space="0" w:color="auto"/>
        <w:left w:val="none" w:sz="0" w:space="0" w:color="auto"/>
        <w:bottom w:val="none" w:sz="0" w:space="0" w:color="auto"/>
        <w:right w:val="none" w:sz="0" w:space="0" w:color="auto"/>
      </w:divBdr>
    </w:div>
    <w:div w:id="426923133">
      <w:bodyDiv w:val="1"/>
      <w:marLeft w:val="0"/>
      <w:marRight w:val="0"/>
      <w:marTop w:val="0"/>
      <w:marBottom w:val="0"/>
      <w:divBdr>
        <w:top w:val="none" w:sz="0" w:space="0" w:color="auto"/>
        <w:left w:val="none" w:sz="0" w:space="0" w:color="auto"/>
        <w:bottom w:val="none" w:sz="0" w:space="0" w:color="auto"/>
        <w:right w:val="none" w:sz="0" w:space="0" w:color="auto"/>
      </w:divBdr>
    </w:div>
    <w:div w:id="555816141">
      <w:bodyDiv w:val="1"/>
      <w:marLeft w:val="0"/>
      <w:marRight w:val="0"/>
      <w:marTop w:val="0"/>
      <w:marBottom w:val="0"/>
      <w:divBdr>
        <w:top w:val="none" w:sz="0" w:space="0" w:color="auto"/>
        <w:left w:val="none" w:sz="0" w:space="0" w:color="auto"/>
        <w:bottom w:val="none" w:sz="0" w:space="0" w:color="auto"/>
        <w:right w:val="none" w:sz="0" w:space="0" w:color="auto"/>
      </w:divBdr>
    </w:div>
    <w:div w:id="738360665">
      <w:bodyDiv w:val="1"/>
      <w:marLeft w:val="0"/>
      <w:marRight w:val="0"/>
      <w:marTop w:val="0"/>
      <w:marBottom w:val="0"/>
      <w:divBdr>
        <w:top w:val="none" w:sz="0" w:space="0" w:color="auto"/>
        <w:left w:val="none" w:sz="0" w:space="0" w:color="auto"/>
        <w:bottom w:val="none" w:sz="0" w:space="0" w:color="auto"/>
        <w:right w:val="none" w:sz="0" w:space="0" w:color="auto"/>
      </w:divBdr>
    </w:div>
    <w:div w:id="805123875">
      <w:bodyDiv w:val="1"/>
      <w:marLeft w:val="0"/>
      <w:marRight w:val="0"/>
      <w:marTop w:val="0"/>
      <w:marBottom w:val="0"/>
      <w:divBdr>
        <w:top w:val="none" w:sz="0" w:space="0" w:color="auto"/>
        <w:left w:val="none" w:sz="0" w:space="0" w:color="auto"/>
        <w:bottom w:val="none" w:sz="0" w:space="0" w:color="auto"/>
        <w:right w:val="none" w:sz="0" w:space="0" w:color="auto"/>
      </w:divBdr>
    </w:div>
    <w:div w:id="845099272">
      <w:bodyDiv w:val="1"/>
      <w:marLeft w:val="0"/>
      <w:marRight w:val="0"/>
      <w:marTop w:val="0"/>
      <w:marBottom w:val="0"/>
      <w:divBdr>
        <w:top w:val="none" w:sz="0" w:space="0" w:color="auto"/>
        <w:left w:val="none" w:sz="0" w:space="0" w:color="auto"/>
        <w:bottom w:val="none" w:sz="0" w:space="0" w:color="auto"/>
        <w:right w:val="none" w:sz="0" w:space="0" w:color="auto"/>
      </w:divBdr>
    </w:div>
    <w:div w:id="1018115905">
      <w:bodyDiv w:val="1"/>
      <w:marLeft w:val="0"/>
      <w:marRight w:val="0"/>
      <w:marTop w:val="0"/>
      <w:marBottom w:val="0"/>
      <w:divBdr>
        <w:top w:val="none" w:sz="0" w:space="0" w:color="auto"/>
        <w:left w:val="none" w:sz="0" w:space="0" w:color="auto"/>
        <w:bottom w:val="none" w:sz="0" w:space="0" w:color="auto"/>
        <w:right w:val="none" w:sz="0" w:space="0" w:color="auto"/>
      </w:divBdr>
    </w:div>
    <w:div w:id="1030298857">
      <w:bodyDiv w:val="1"/>
      <w:marLeft w:val="0"/>
      <w:marRight w:val="0"/>
      <w:marTop w:val="0"/>
      <w:marBottom w:val="0"/>
      <w:divBdr>
        <w:top w:val="none" w:sz="0" w:space="0" w:color="auto"/>
        <w:left w:val="none" w:sz="0" w:space="0" w:color="auto"/>
        <w:bottom w:val="none" w:sz="0" w:space="0" w:color="auto"/>
        <w:right w:val="none" w:sz="0" w:space="0" w:color="auto"/>
      </w:divBdr>
    </w:div>
    <w:div w:id="1032733140">
      <w:bodyDiv w:val="1"/>
      <w:marLeft w:val="0"/>
      <w:marRight w:val="0"/>
      <w:marTop w:val="0"/>
      <w:marBottom w:val="0"/>
      <w:divBdr>
        <w:top w:val="none" w:sz="0" w:space="0" w:color="auto"/>
        <w:left w:val="none" w:sz="0" w:space="0" w:color="auto"/>
        <w:bottom w:val="none" w:sz="0" w:space="0" w:color="auto"/>
        <w:right w:val="none" w:sz="0" w:space="0" w:color="auto"/>
      </w:divBdr>
    </w:div>
    <w:div w:id="1333487277">
      <w:bodyDiv w:val="1"/>
      <w:marLeft w:val="0"/>
      <w:marRight w:val="0"/>
      <w:marTop w:val="0"/>
      <w:marBottom w:val="0"/>
      <w:divBdr>
        <w:top w:val="none" w:sz="0" w:space="0" w:color="auto"/>
        <w:left w:val="none" w:sz="0" w:space="0" w:color="auto"/>
        <w:bottom w:val="none" w:sz="0" w:space="0" w:color="auto"/>
        <w:right w:val="none" w:sz="0" w:space="0" w:color="auto"/>
      </w:divBdr>
    </w:div>
    <w:div w:id="1349405932">
      <w:bodyDiv w:val="1"/>
      <w:marLeft w:val="0"/>
      <w:marRight w:val="0"/>
      <w:marTop w:val="0"/>
      <w:marBottom w:val="0"/>
      <w:divBdr>
        <w:top w:val="none" w:sz="0" w:space="0" w:color="auto"/>
        <w:left w:val="none" w:sz="0" w:space="0" w:color="auto"/>
        <w:bottom w:val="none" w:sz="0" w:space="0" w:color="auto"/>
        <w:right w:val="none" w:sz="0" w:space="0" w:color="auto"/>
      </w:divBdr>
    </w:div>
    <w:div w:id="1551070621">
      <w:bodyDiv w:val="1"/>
      <w:marLeft w:val="0"/>
      <w:marRight w:val="0"/>
      <w:marTop w:val="0"/>
      <w:marBottom w:val="0"/>
      <w:divBdr>
        <w:top w:val="none" w:sz="0" w:space="0" w:color="auto"/>
        <w:left w:val="none" w:sz="0" w:space="0" w:color="auto"/>
        <w:bottom w:val="none" w:sz="0" w:space="0" w:color="auto"/>
        <w:right w:val="none" w:sz="0" w:space="0" w:color="auto"/>
      </w:divBdr>
    </w:div>
    <w:div w:id="1596935969">
      <w:bodyDiv w:val="1"/>
      <w:marLeft w:val="0"/>
      <w:marRight w:val="0"/>
      <w:marTop w:val="0"/>
      <w:marBottom w:val="0"/>
      <w:divBdr>
        <w:top w:val="none" w:sz="0" w:space="0" w:color="auto"/>
        <w:left w:val="none" w:sz="0" w:space="0" w:color="auto"/>
        <w:bottom w:val="none" w:sz="0" w:space="0" w:color="auto"/>
        <w:right w:val="none" w:sz="0" w:space="0" w:color="auto"/>
      </w:divBdr>
    </w:div>
    <w:div w:id="1627466016">
      <w:bodyDiv w:val="1"/>
      <w:marLeft w:val="0"/>
      <w:marRight w:val="0"/>
      <w:marTop w:val="0"/>
      <w:marBottom w:val="0"/>
      <w:divBdr>
        <w:top w:val="none" w:sz="0" w:space="0" w:color="auto"/>
        <w:left w:val="none" w:sz="0" w:space="0" w:color="auto"/>
        <w:bottom w:val="none" w:sz="0" w:space="0" w:color="auto"/>
        <w:right w:val="none" w:sz="0" w:space="0" w:color="auto"/>
      </w:divBdr>
    </w:div>
    <w:div w:id="1638145375">
      <w:bodyDiv w:val="1"/>
      <w:marLeft w:val="0"/>
      <w:marRight w:val="0"/>
      <w:marTop w:val="0"/>
      <w:marBottom w:val="0"/>
      <w:divBdr>
        <w:top w:val="none" w:sz="0" w:space="0" w:color="auto"/>
        <w:left w:val="none" w:sz="0" w:space="0" w:color="auto"/>
        <w:bottom w:val="none" w:sz="0" w:space="0" w:color="auto"/>
        <w:right w:val="none" w:sz="0" w:space="0" w:color="auto"/>
      </w:divBdr>
    </w:div>
    <w:div w:id="1694108033">
      <w:bodyDiv w:val="1"/>
      <w:marLeft w:val="0"/>
      <w:marRight w:val="0"/>
      <w:marTop w:val="0"/>
      <w:marBottom w:val="0"/>
      <w:divBdr>
        <w:top w:val="none" w:sz="0" w:space="0" w:color="auto"/>
        <w:left w:val="none" w:sz="0" w:space="0" w:color="auto"/>
        <w:bottom w:val="none" w:sz="0" w:space="0" w:color="auto"/>
        <w:right w:val="none" w:sz="0" w:space="0" w:color="auto"/>
      </w:divBdr>
    </w:div>
    <w:div w:id="1698769746">
      <w:bodyDiv w:val="1"/>
      <w:marLeft w:val="0"/>
      <w:marRight w:val="0"/>
      <w:marTop w:val="0"/>
      <w:marBottom w:val="0"/>
      <w:divBdr>
        <w:top w:val="none" w:sz="0" w:space="0" w:color="auto"/>
        <w:left w:val="none" w:sz="0" w:space="0" w:color="auto"/>
        <w:bottom w:val="none" w:sz="0" w:space="0" w:color="auto"/>
        <w:right w:val="none" w:sz="0" w:space="0" w:color="auto"/>
      </w:divBdr>
    </w:div>
    <w:div w:id="1762023897">
      <w:bodyDiv w:val="1"/>
      <w:marLeft w:val="0"/>
      <w:marRight w:val="0"/>
      <w:marTop w:val="0"/>
      <w:marBottom w:val="0"/>
      <w:divBdr>
        <w:top w:val="none" w:sz="0" w:space="0" w:color="auto"/>
        <w:left w:val="none" w:sz="0" w:space="0" w:color="auto"/>
        <w:bottom w:val="none" w:sz="0" w:space="0" w:color="auto"/>
        <w:right w:val="none" w:sz="0" w:space="0" w:color="auto"/>
      </w:divBdr>
    </w:div>
    <w:div w:id="1762987750">
      <w:bodyDiv w:val="1"/>
      <w:marLeft w:val="0"/>
      <w:marRight w:val="0"/>
      <w:marTop w:val="0"/>
      <w:marBottom w:val="0"/>
      <w:divBdr>
        <w:top w:val="none" w:sz="0" w:space="0" w:color="auto"/>
        <w:left w:val="none" w:sz="0" w:space="0" w:color="auto"/>
        <w:bottom w:val="none" w:sz="0" w:space="0" w:color="auto"/>
        <w:right w:val="none" w:sz="0" w:space="0" w:color="auto"/>
      </w:divBdr>
    </w:div>
    <w:div w:id="1777598822">
      <w:bodyDiv w:val="1"/>
      <w:marLeft w:val="0"/>
      <w:marRight w:val="0"/>
      <w:marTop w:val="0"/>
      <w:marBottom w:val="0"/>
      <w:divBdr>
        <w:top w:val="none" w:sz="0" w:space="0" w:color="auto"/>
        <w:left w:val="none" w:sz="0" w:space="0" w:color="auto"/>
        <w:bottom w:val="none" w:sz="0" w:space="0" w:color="auto"/>
        <w:right w:val="none" w:sz="0" w:space="0" w:color="auto"/>
      </w:divBdr>
    </w:div>
    <w:div w:id="1855412787">
      <w:bodyDiv w:val="1"/>
      <w:marLeft w:val="0"/>
      <w:marRight w:val="0"/>
      <w:marTop w:val="0"/>
      <w:marBottom w:val="0"/>
      <w:divBdr>
        <w:top w:val="none" w:sz="0" w:space="0" w:color="auto"/>
        <w:left w:val="none" w:sz="0" w:space="0" w:color="auto"/>
        <w:bottom w:val="none" w:sz="0" w:space="0" w:color="auto"/>
        <w:right w:val="none" w:sz="0" w:space="0" w:color="auto"/>
      </w:divBdr>
    </w:div>
    <w:div w:id="1883249800">
      <w:bodyDiv w:val="1"/>
      <w:marLeft w:val="0"/>
      <w:marRight w:val="0"/>
      <w:marTop w:val="0"/>
      <w:marBottom w:val="0"/>
      <w:divBdr>
        <w:top w:val="none" w:sz="0" w:space="0" w:color="auto"/>
        <w:left w:val="none" w:sz="0" w:space="0" w:color="auto"/>
        <w:bottom w:val="none" w:sz="0" w:space="0" w:color="auto"/>
        <w:right w:val="none" w:sz="0" w:space="0" w:color="auto"/>
      </w:divBdr>
    </w:div>
    <w:div w:id="1898590735">
      <w:bodyDiv w:val="1"/>
      <w:marLeft w:val="0"/>
      <w:marRight w:val="0"/>
      <w:marTop w:val="0"/>
      <w:marBottom w:val="0"/>
      <w:divBdr>
        <w:top w:val="none" w:sz="0" w:space="0" w:color="auto"/>
        <w:left w:val="none" w:sz="0" w:space="0" w:color="auto"/>
        <w:bottom w:val="none" w:sz="0" w:space="0" w:color="auto"/>
        <w:right w:val="none" w:sz="0" w:space="0" w:color="auto"/>
      </w:divBdr>
    </w:div>
    <w:div w:id="1971089550">
      <w:bodyDiv w:val="1"/>
      <w:marLeft w:val="0"/>
      <w:marRight w:val="0"/>
      <w:marTop w:val="0"/>
      <w:marBottom w:val="0"/>
      <w:divBdr>
        <w:top w:val="none" w:sz="0" w:space="0" w:color="auto"/>
        <w:left w:val="none" w:sz="0" w:space="0" w:color="auto"/>
        <w:bottom w:val="none" w:sz="0" w:space="0" w:color="auto"/>
        <w:right w:val="none" w:sz="0" w:space="0" w:color="auto"/>
      </w:divBdr>
    </w:div>
    <w:div w:id="1995450572">
      <w:bodyDiv w:val="1"/>
      <w:marLeft w:val="0"/>
      <w:marRight w:val="0"/>
      <w:marTop w:val="0"/>
      <w:marBottom w:val="0"/>
      <w:divBdr>
        <w:top w:val="none" w:sz="0" w:space="0" w:color="auto"/>
        <w:left w:val="none" w:sz="0" w:space="0" w:color="auto"/>
        <w:bottom w:val="none" w:sz="0" w:space="0" w:color="auto"/>
        <w:right w:val="none" w:sz="0" w:space="0" w:color="auto"/>
      </w:divBdr>
    </w:div>
    <w:div w:id="2007784584">
      <w:bodyDiv w:val="1"/>
      <w:marLeft w:val="0"/>
      <w:marRight w:val="0"/>
      <w:marTop w:val="0"/>
      <w:marBottom w:val="0"/>
      <w:divBdr>
        <w:top w:val="none" w:sz="0" w:space="0" w:color="auto"/>
        <w:left w:val="none" w:sz="0" w:space="0" w:color="auto"/>
        <w:bottom w:val="none" w:sz="0" w:space="0" w:color="auto"/>
        <w:right w:val="none" w:sz="0" w:space="0" w:color="auto"/>
      </w:divBdr>
    </w:div>
    <w:div w:id="2013678321">
      <w:bodyDiv w:val="1"/>
      <w:marLeft w:val="0"/>
      <w:marRight w:val="0"/>
      <w:marTop w:val="0"/>
      <w:marBottom w:val="0"/>
      <w:divBdr>
        <w:top w:val="none" w:sz="0" w:space="0" w:color="auto"/>
        <w:left w:val="none" w:sz="0" w:space="0" w:color="auto"/>
        <w:bottom w:val="none" w:sz="0" w:space="0" w:color="auto"/>
        <w:right w:val="none" w:sz="0" w:space="0" w:color="auto"/>
      </w:divBdr>
    </w:div>
    <w:div w:id="2122793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t3stg-craft.betterteam.com/employee-benefits?token=_hwUtLBz7MgcO9wN0E0uQDYnZtO91Jy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t3stg-craft.betterteam.com/insubordination?token=_hwUtLBz7MgcO9wN0E0uQDYnZtO91Jy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www.betterteam.com/employee-handboo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3339</Words>
  <Characters>19038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Peters</dc:creator>
  <cp:keywords/>
  <dc:description/>
  <cp:lastModifiedBy>Lee-Shay Collison</cp:lastModifiedBy>
  <cp:revision>2</cp:revision>
  <dcterms:created xsi:type="dcterms:W3CDTF">2023-05-12T13:59:00Z</dcterms:created>
  <dcterms:modified xsi:type="dcterms:W3CDTF">2023-05-12T13:59:00Z</dcterms:modified>
</cp:coreProperties>
</file>