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E192" w14:textId="17ADB701" w:rsidR="004A6A20" w:rsidRPr="0094196C" w:rsidRDefault="0094196C">
      <w:pPr>
        <w:shd w:val="clear" w:color="auto" w:fill="FFFFFF"/>
        <w:spacing w:before="240" w:after="240" w:line="240" w:lineRule="auto"/>
        <w:jc w:val="center"/>
        <w:rPr>
          <w:rFonts w:ascii="Lato" w:eastAsia="Lato" w:hAnsi="Lato" w:cs="Lato"/>
          <w:b/>
          <w:color w:val="333333"/>
          <w:sz w:val="32"/>
          <w:szCs w:val="32"/>
          <w:lang w:val="es-MX"/>
        </w:rPr>
      </w:pPr>
      <w:r w:rsidRPr="0094196C">
        <w:rPr>
          <w:rFonts w:ascii="Lato" w:eastAsia="Lato" w:hAnsi="Lato" w:cs="Lato"/>
          <w:b/>
          <w:color w:val="333333"/>
          <w:sz w:val="32"/>
          <w:szCs w:val="32"/>
          <w:lang w:val="es-MX"/>
        </w:rPr>
        <w:t>Plantilla para política de código de vestimenta</w:t>
      </w:r>
    </w:p>
    <w:p w14:paraId="2C958A50" w14:textId="77777777" w:rsidR="004A6A20" w:rsidRPr="0094196C" w:rsidRDefault="004A6A20">
      <w:pPr>
        <w:shd w:val="clear" w:color="auto" w:fill="FFFFFF"/>
        <w:spacing w:before="240" w:after="240" w:line="240" w:lineRule="auto"/>
        <w:rPr>
          <w:rFonts w:ascii="Lato" w:eastAsia="Lato" w:hAnsi="Lato" w:cs="Lato"/>
          <w:color w:val="333333"/>
          <w:sz w:val="24"/>
          <w:szCs w:val="24"/>
          <w:lang w:val="es-MX"/>
        </w:rPr>
      </w:pPr>
    </w:p>
    <w:p w14:paraId="7FE7E498" w14:textId="7E3B911B" w:rsidR="004A6A20" w:rsidRPr="0094196C" w:rsidRDefault="0094196C">
      <w:pPr>
        <w:shd w:val="clear" w:color="auto" w:fill="FFFFFF"/>
        <w:spacing w:before="240" w:after="240" w:line="240" w:lineRule="auto"/>
        <w:rPr>
          <w:rFonts w:ascii="Lato" w:eastAsia="Lato" w:hAnsi="Lato" w:cs="Lato"/>
          <w:b/>
          <w:color w:val="333333"/>
          <w:sz w:val="24"/>
          <w:szCs w:val="24"/>
          <w:lang w:val="es-MX"/>
        </w:rPr>
      </w:pPr>
      <w:r w:rsidRPr="0094196C">
        <w:rPr>
          <w:rFonts w:ascii="Lato" w:eastAsia="Lato" w:hAnsi="Lato" w:cs="Lato"/>
          <w:b/>
          <w:color w:val="333333"/>
          <w:sz w:val="24"/>
          <w:szCs w:val="24"/>
          <w:lang w:val="es-MX"/>
        </w:rPr>
        <w:t>Introducción</w:t>
      </w:r>
      <w:r w:rsidR="00AC11D8" w:rsidRPr="0094196C">
        <w:rPr>
          <w:rFonts w:ascii="Lato" w:eastAsia="Lato" w:hAnsi="Lato" w:cs="Lato"/>
          <w:b/>
          <w:color w:val="333333"/>
          <w:sz w:val="24"/>
          <w:szCs w:val="24"/>
          <w:lang w:val="es-MX"/>
        </w:rPr>
        <w:t>:</w:t>
      </w:r>
    </w:p>
    <w:p w14:paraId="7E398AA2" w14:textId="5AF628B3" w:rsidR="004A6A20" w:rsidRPr="0094196C" w:rsidRDefault="0094196C">
      <w:pPr>
        <w:shd w:val="clear" w:color="auto" w:fill="FFFFFF"/>
        <w:spacing w:before="240" w:after="240" w:line="240" w:lineRule="auto"/>
        <w:rPr>
          <w:rFonts w:ascii="Lato" w:eastAsia="Lato" w:hAnsi="Lato" w:cs="Lato"/>
          <w:color w:val="333333"/>
          <w:sz w:val="24"/>
          <w:szCs w:val="24"/>
          <w:lang w:val="es-MX"/>
        </w:rPr>
      </w:pPr>
      <w:r w:rsidRPr="0094196C">
        <w:rPr>
          <w:rFonts w:ascii="Lato" w:eastAsia="Lato" w:hAnsi="Lato" w:cs="Lato"/>
          <w:color w:val="333333"/>
          <w:sz w:val="24"/>
          <w:szCs w:val="24"/>
          <w:lang w:val="es-MX"/>
        </w:rPr>
        <w:t xml:space="preserve">La política de código de vestimenta de </w:t>
      </w:r>
      <w:r w:rsidRPr="0094196C">
        <w:rPr>
          <w:rFonts w:ascii="Lato" w:eastAsia="Lato" w:hAnsi="Lato" w:cs="Lato"/>
          <w:b/>
          <w:bCs/>
          <w:color w:val="333333"/>
          <w:sz w:val="24"/>
          <w:szCs w:val="24"/>
          <w:lang w:val="es-MX"/>
        </w:rPr>
        <w:t>[nombre de la empresa]</w:t>
      </w:r>
      <w:r w:rsidRPr="0094196C">
        <w:rPr>
          <w:rFonts w:ascii="Lato" w:eastAsia="Lato" w:hAnsi="Lato" w:cs="Lato"/>
          <w:color w:val="333333"/>
          <w:sz w:val="24"/>
          <w:szCs w:val="24"/>
          <w:lang w:val="es-MX"/>
        </w:rPr>
        <w:t xml:space="preserve"> está diseñada para ayudarnos a todos a brindar una apariencia profesional y uniforme a nuestros clientes y colegas. Nuestra apariencia se refleja en nosotros mismos y en la empresa. El objetivo es asegurarnos de mantener una apariencia positiva y no ofender a los clientes o colegas.</w:t>
      </w:r>
    </w:p>
    <w:p w14:paraId="00886CF4" w14:textId="1BBD67E9" w:rsidR="004A6A20" w:rsidRPr="0094196C" w:rsidRDefault="0094196C">
      <w:pPr>
        <w:shd w:val="clear" w:color="auto" w:fill="FFFFFF"/>
        <w:spacing w:before="240" w:after="240" w:line="240" w:lineRule="auto"/>
        <w:rPr>
          <w:rFonts w:ascii="Lato" w:eastAsia="Lato" w:hAnsi="Lato" w:cs="Lato"/>
          <w:b/>
          <w:color w:val="333333"/>
          <w:sz w:val="24"/>
          <w:szCs w:val="24"/>
          <w:lang w:val="es-MX"/>
        </w:rPr>
      </w:pPr>
      <w:r w:rsidRPr="0094196C">
        <w:rPr>
          <w:rFonts w:ascii="Lato" w:eastAsia="Lato" w:hAnsi="Lato" w:cs="Lato"/>
          <w:b/>
          <w:color w:val="333333"/>
          <w:sz w:val="24"/>
          <w:szCs w:val="24"/>
          <w:lang w:val="es-MX"/>
        </w:rPr>
        <w:t>¿Para quién aplica esta política?</w:t>
      </w:r>
    </w:p>
    <w:p w14:paraId="0CC8891C" w14:textId="297161D8" w:rsidR="004A6A20" w:rsidRPr="0094196C" w:rsidRDefault="0094196C">
      <w:pPr>
        <w:shd w:val="clear" w:color="auto" w:fill="FFFFFF"/>
        <w:spacing w:before="240" w:after="240" w:line="240" w:lineRule="auto"/>
        <w:rPr>
          <w:rFonts w:ascii="Lato" w:eastAsia="Lato" w:hAnsi="Lato" w:cs="Lato"/>
          <w:color w:val="333333"/>
          <w:sz w:val="24"/>
          <w:szCs w:val="24"/>
          <w:lang w:val="es-MX"/>
        </w:rPr>
      </w:pPr>
      <w:r w:rsidRPr="0094196C">
        <w:rPr>
          <w:rFonts w:ascii="Lato" w:eastAsia="Lato" w:hAnsi="Lato" w:cs="Lato"/>
          <w:color w:val="333333"/>
          <w:sz w:val="24"/>
          <w:szCs w:val="24"/>
          <w:lang w:val="es-MX"/>
        </w:rPr>
        <w:t xml:space="preserve">La política de código de vestimenta de </w:t>
      </w:r>
      <w:r w:rsidRPr="0094196C">
        <w:rPr>
          <w:rFonts w:ascii="Lato" w:eastAsia="Lato" w:hAnsi="Lato" w:cs="Lato"/>
          <w:b/>
          <w:bCs/>
          <w:color w:val="333333"/>
          <w:sz w:val="24"/>
          <w:szCs w:val="24"/>
          <w:lang w:val="es-MX"/>
        </w:rPr>
        <w:t>[nombre de la empresa]</w:t>
      </w:r>
      <w:r w:rsidRPr="0094196C">
        <w:rPr>
          <w:rFonts w:ascii="Lato" w:eastAsia="Lato" w:hAnsi="Lato" w:cs="Lato"/>
          <w:color w:val="333333"/>
          <w:sz w:val="24"/>
          <w:szCs w:val="24"/>
          <w:lang w:val="es-MX"/>
        </w:rPr>
        <w:t xml:space="preserve"> aplica para </w:t>
      </w:r>
      <w:r w:rsidRPr="0094196C">
        <w:rPr>
          <w:rFonts w:ascii="Lato" w:eastAsia="Lato" w:hAnsi="Lato" w:cs="Lato"/>
          <w:b/>
          <w:bCs/>
          <w:color w:val="333333"/>
          <w:sz w:val="24"/>
          <w:szCs w:val="24"/>
          <w:lang w:val="es-MX"/>
        </w:rPr>
        <w:t>[a qué puestos/áreas aplica]</w:t>
      </w:r>
      <w:r>
        <w:rPr>
          <w:rFonts w:ascii="Lato" w:eastAsia="Lato" w:hAnsi="Lato" w:cs="Lato"/>
          <w:color w:val="333333"/>
          <w:sz w:val="24"/>
          <w:szCs w:val="24"/>
          <w:lang w:val="es-MX"/>
        </w:rPr>
        <w:t>.</w:t>
      </w:r>
    </w:p>
    <w:p w14:paraId="0440C10E" w14:textId="5DC71978" w:rsidR="004A6A20" w:rsidRPr="0094196C" w:rsidRDefault="0094196C">
      <w:pPr>
        <w:shd w:val="clear" w:color="auto" w:fill="FFFFFF"/>
        <w:spacing w:before="240" w:after="240" w:line="240" w:lineRule="auto"/>
        <w:rPr>
          <w:rFonts w:ascii="Lato" w:eastAsia="Lato" w:hAnsi="Lato" w:cs="Lato"/>
          <w:b/>
          <w:color w:val="333333"/>
          <w:sz w:val="24"/>
          <w:szCs w:val="24"/>
          <w:lang w:val="es-MX"/>
        </w:rPr>
      </w:pPr>
      <w:r w:rsidRPr="0094196C">
        <w:rPr>
          <w:rFonts w:ascii="Lato" w:eastAsia="Lato" w:hAnsi="Lato" w:cs="Lato"/>
          <w:b/>
          <w:color w:val="333333"/>
          <w:sz w:val="24"/>
          <w:szCs w:val="24"/>
          <w:lang w:val="es-MX"/>
        </w:rPr>
        <w:t>Política de código de vestimenta de [</w:t>
      </w:r>
      <w:r w:rsidR="00757006">
        <w:rPr>
          <w:rFonts w:ascii="Lato" w:eastAsia="Lato" w:hAnsi="Lato" w:cs="Lato"/>
          <w:b/>
          <w:color w:val="333333"/>
          <w:sz w:val="24"/>
          <w:szCs w:val="24"/>
          <w:lang w:val="es-MX"/>
        </w:rPr>
        <w:t>n</w:t>
      </w:r>
      <w:r w:rsidRPr="0094196C">
        <w:rPr>
          <w:rFonts w:ascii="Lato" w:eastAsia="Lato" w:hAnsi="Lato" w:cs="Lato"/>
          <w:b/>
          <w:color w:val="333333"/>
          <w:sz w:val="24"/>
          <w:szCs w:val="24"/>
          <w:lang w:val="es-MX"/>
        </w:rPr>
        <w:t>ombre de la empresa]</w:t>
      </w:r>
      <w:r w:rsidR="00000000" w:rsidRPr="0094196C">
        <w:rPr>
          <w:rFonts w:ascii="Lato" w:eastAsia="Lato" w:hAnsi="Lato" w:cs="Lato"/>
          <w:b/>
          <w:color w:val="333333"/>
          <w:sz w:val="24"/>
          <w:szCs w:val="24"/>
          <w:lang w:val="es-MX"/>
        </w:rPr>
        <w:t>:</w:t>
      </w:r>
    </w:p>
    <w:p w14:paraId="34EE290D" w14:textId="35A5A044"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 xml:space="preserve">Se espera que los empleados vistan de manera </w:t>
      </w:r>
      <w:r w:rsidRPr="001E7641">
        <w:rPr>
          <w:rFonts w:ascii="Lato" w:eastAsia="Lato" w:hAnsi="Lato" w:cs="Lato"/>
          <w:b/>
          <w:color w:val="333333"/>
          <w:sz w:val="24"/>
          <w:szCs w:val="24"/>
          <w:lang w:val="es-MX"/>
        </w:rPr>
        <w:t>[formal, profesional, informal de negocios o casual]</w:t>
      </w:r>
      <w:r w:rsidRPr="001E7641">
        <w:rPr>
          <w:rFonts w:ascii="Lato" w:eastAsia="Lato" w:hAnsi="Lato" w:cs="Lato"/>
          <w:bCs/>
          <w:color w:val="333333"/>
          <w:sz w:val="24"/>
          <w:szCs w:val="24"/>
          <w:lang w:val="es-MX"/>
        </w:rPr>
        <w:t xml:space="preserve"> a menos que las tareas del día requieran lo contrario.</w:t>
      </w:r>
    </w:p>
    <w:p w14:paraId="0380100F"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Los empleados deben presentar siempre una apariencia pulcra y profesional. Se espera que todos estén bien arreglados y usen ropa limpia, sin agujeros, rasgaduras u otros signos de desgaste.</w:t>
      </w:r>
    </w:p>
    <w:p w14:paraId="1F70C0EA"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No se permite ropa con diseños o es</w:t>
      </w:r>
      <w:r w:rsidRPr="001E7641">
        <w:rPr>
          <w:rFonts w:ascii="Lato" w:eastAsia="Lato" w:hAnsi="Lato" w:cs="Lato"/>
          <w:bCs/>
          <w:color w:val="333333"/>
          <w:sz w:val="24"/>
          <w:szCs w:val="24"/>
          <w:lang w:val="es-MX"/>
        </w:rPr>
        <w:t>ta</w:t>
      </w:r>
      <w:r w:rsidRPr="001E7641">
        <w:rPr>
          <w:rFonts w:ascii="Lato" w:eastAsia="Lato" w:hAnsi="Lato" w:cs="Lato"/>
          <w:bCs/>
          <w:color w:val="333333"/>
          <w:sz w:val="24"/>
          <w:szCs w:val="24"/>
          <w:lang w:val="es-MX"/>
        </w:rPr>
        <w:t>mpados ofensivos o inapropiados.</w:t>
      </w:r>
    </w:p>
    <w:p w14:paraId="5AEE2286"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La ropa no debe ser demasiado reveladora.</w:t>
      </w:r>
    </w:p>
    <w:p w14:paraId="6F5D9B5E" w14:textId="77777777" w:rsidR="009553F6" w:rsidRPr="001E7641" w:rsidRDefault="009553F6" w:rsidP="009553F6">
      <w:pPr>
        <w:numPr>
          <w:ilvl w:val="0"/>
          <w:numId w:val="1"/>
        </w:numPr>
        <w:shd w:val="clear" w:color="auto" w:fill="FFFFFF"/>
        <w:spacing w:before="240" w:line="240" w:lineRule="auto"/>
        <w:rPr>
          <w:rFonts w:ascii="Lato" w:eastAsia="Lato" w:hAnsi="Lato" w:cs="Lato"/>
          <w:bCs/>
          <w:color w:val="333333"/>
          <w:sz w:val="24"/>
          <w:szCs w:val="24"/>
          <w:lang w:val="es-MX"/>
        </w:rPr>
      </w:pPr>
      <w:r w:rsidRPr="001E7641">
        <w:rPr>
          <w:rFonts w:ascii="Lato" w:eastAsia="Lato" w:hAnsi="Lato" w:cs="Lato"/>
          <w:bCs/>
          <w:color w:val="333333"/>
          <w:sz w:val="24"/>
          <w:szCs w:val="24"/>
          <w:lang w:val="es-MX"/>
        </w:rPr>
        <w:t>Quedan exentos los estilos de vestimenta y arreglo personal dictados por la religión o la etnia.</w:t>
      </w:r>
    </w:p>
    <w:p w14:paraId="79EFF6AC" w14:textId="1AC2EDC4" w:rsidR="004A6A20" w:rsidRPr="009553F6" w:rsidRDefault="001E7641" w:rsidP="009553F6">
      <w:pPr>
        <w:shd w:val="clear" w:color="auto" w:fill="FFFFFF"/>
        <w:spacing w:before="240" w:line="240" w:lineRule="auto"/>
        <w:rPr>
          <w:rFonts w:ascii="Lato" w:eastAsia="Lato" w:hAnsi="Lato" w:cs="Lato"/>
          <w:color w:val="333333"/>
          <w:sz w:val="24"/>
          <w:szCs w:val="24"/>
          <w:lang w:val="es-MX"/>
        </w:rPr>
      </w:pPr>
      <w:r w:rsidRPr="001E7641">
        <w:rPr>
          <w:rFonts w:ascii="Lato" w:eastAsia="Lato" w:hAnsi="Lato" w:cs="Lato"/>
          <w:b/>
          <w:color w:val="333333"/>
          <w:sz w:val="24"/>
          <w:szCs w:val="24"/>
          <w:lang w:val="es-MX"/>
        </w:rPr>
        <w:t xml:space="preserve">Violaciones </w:t>
      </w:r>
      <w:r>
        <w:rPr>
          <w:rFonts w:ascii="Lato" w:eastAsia="Lato" w:hAnsi="Lato" w:cs="Lato"/>
          <w:b/>
          <w:color w:val="333333"/>
          <w:sz w:val="24"/>
          <w:szCs w:val="24"/>
          <w:lang w:val="es-MX"/>
        </w:rPr>
        <w:t>al</w:t>
      </w:r>
      <w:r w:rsidRPr="001E7641">
        <w:rPr>
          <w:rFonts w:ascii="Lato" w:eastAsia="Lato" w:hAnsi="Lato" w:cs="Lato"/>
          <w:b/>
          <w:color w:val="333333"/>
          <w:sz w:val="24"/>
          <w:szCs w:val="24"/>
          <w:lang w:val="es-MX"/>
        </w:rPr>
        <w:t xml:space="preserve"> código de vestiment</w:t>
      </w:r>
      <w:r>
        <w:rPr>
          <w:rFonts w:ascii="Lato" w:eastAsia="Lato" w:hAnsi="Lato" w:cs="Lato"/>
          <w:b/>
          <w:color w:val="333333"/>
          <w:sz w:val="24"/>
          <w:szCs w:val="24"/>
          <w:lang w:val="es-MX"/>
        </w:rPr>
        <w:t>a</w:t>
      </w:r>
      <w:r w:rsidR="00000000" w:rsidRPr="009553F6">
        <w:rPr>
          <w:rFonts w:ascii="Lato" w:eastAsia="Lato" w:hAnsi="Lato" w:cs="Lato"/>
          <w:b/>
          <w:color w:val="333333"/>
          <w:sz w:val="24"/>
          <w:szCs w:val="24"/>
          <w:lang w:val="es-MX"/>
        </w:rPr>
        <w:t>:</w:t>
      </w:r>
    </w:p>
    <w:p w14:paraId="5BF4D722" w14:textId="13BE0A00" w:rsidR="001E7641" w:rsidRPr="001E7641" w:rsidRDefault="001E7641" w:rsidP="001E7641">
      <w:pPr>
        <w:shd w:val="clear" w:color="auto" w:fill="FFFFFF"/>
        <w:spacing w:before="240" w:after="240" w:line="240" w:lineRule="auto"/>
        <w:rPr>
          <w:rFonts w:ascii="Lato" w:eastAsia="Lato" w:hAnsi="Lato" w:cs="Lato"/>
          <w:color w:val="333333"/>
          <w:sz w:val="24"/>
          <w:szCs w:val="24"/>
          <w:lang w:val="es-MX"/>
        </w:rPr>
      </w:pPr>
      <w:r w:rsidRPr="001E7641">
        <w:rPr>
          <w:rFonts w:ascii="Lato" w:eastAsia="Lato" w:hAnsi="Lato" w:cs="Lato"/>
          <w:color w:val="333333"/>
          <w:sz w:val="24"/>
          <w:szCs w:val="24"/>
          <w:lang w:val="es-MX"/>
        </w:rPr>
        <w:t>Se espera que los gerentes o supervisores informen a los empleados cuando estén violando el código de vestimenta. Se espera que quien incurra en una infracción corrija el problema de inmediato. Esto puede derivar en tener que salir de las instalaciones de trabajo para cambiarse de ropa.</w:t>
      </w:r>
    </w:p>
    <w:p w14:paraId="2A9B9A9E" w14:textId="5AEE2A7D" w:rsidR="004A6A20" w:rsidRPr="001E7641" w:rsidRDefault="001E7641" w:rsidP="001E7641">
      <w:pPr>
        <w:shd w:val="clear" w:color="auto" w:fill="FFFFFF"/>
        <w:spacing w:before="240" w:after="240" w:line="240" w:lineRule="auto"/>
        <w:rPr>
          <w:rFonts w:ascii="Lato" w:eastAsia="Lato" w:hAnsi="Lato" w:cs="Lato"/>
          <w:color w:val="333333"/>
          <w:sz w:val="24"/>
          <w:szCs w:val="24"/>
          <w:lang w:val="es-MX"/>
        </w:rPr>
      </w:pPr>
      <w:r w:rsidRPr="001E7641">
        <w:rPr>
          <w:rFonts w:ascii="Lato" w:eastAsia="Lato" w:hAnsi="Lato" w:cs="Lato"/>
          <w:color w:val="333333"/>
          <w:sz w:val="24"/>
          <w:szCs w:val="24"/>
          <w:lang w:val="es-MX"/>
        </w:rPr>
        <w:t>Las infracciones repetidas o aquellas que tengan repercusiones importantes pueden dar lugar a medidas disciplinarias que pueden incluir el despido.</w:t>
      </w:r>
    </w:p>
    <w:p w14:paraId="2E8773C5" w14:textId="77777777" w:rsidR="004A6A20" w:rsidRPr="001E7641" w:rsidRDefault="004A6A20">
      <w:pPr>
        <w:spacing w:line="240" w:lineRule="auto"/>
        <w:rPr>
          <w:rFonts w:ascii="Lato" w:eastAsia="Lato" w:hAnsi="Lato" w:cs="Lato"/>
          <w:sz w:val="24"/>
          <w:szCs w:val="24"/>
          <w:lang w:val="es-MX"/>
        </w:rPr>
      </w:pPr>
    </w:p>
    <w:sectPr w:rsidR="004A6A20" w:rsidRPr="001E76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04CD" w14:textId="77777777" w:rsidR="00191615" w:rsidRDefault="00191615">
      <w:pPr>
        <w:spacing w:line="240" w:lineRule="auto"/>
      </w:pPr>
      <w:r>
        <w:separator/>
      </w:r>
    </w:p>
  </w:endnote>
  <w:endnote w:type="continuationSeparator" w:id="0">
    <w:p w14:paraId="031DD35B" w14:textId="77777777" w:rsidR="00191615" w:rsidRDefault="0019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8381" w14:textId="77777777" w:rsidR="0097757D" w:rsidRDefault="009775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F7E" w14:textId="182F32D8" w:rsidR="004A6A20" w:rsidRPr="00EE6D60" w:rsidRDefault="00EE6D60">
    <w:pPr>
      <w:rPr>
        <w:rFonts w:ascii="Lato" w:eastAsia="Lato" w:hAnsi="Lato" w:cs="Lato"/>
        <w:sz w:val="24"/>
        <w:szCs w:val="24"/>
        <w:lang w:val="es-MX"/>
      </w:rPr>
    </w:pPr>
    <w:r w:rsidRPr="00EE6D60">
      <w:rPr>
        <w:noProof/>
      </w:rPr>
      <w:drawing>
        <wp:anchor distT="114300" distB="114300" distL="114300" distR="114300" simplePos="0" relativeHeight="251658240" behindDoc="0" locked="0" layoutInCell="1" hidden="0" allowOverlap="1" wp14:anchorId="05449374" wp14:editId="0DA83786">
          <wp:simplePos x="0" y="0"/>
          <wp:positionH relativeFrom="column">
            <wp:posOffset>4917252</wp:posOffset>
          </wp:positionH>
          <wp:positionV relativeFrom="paragraph">
            <wp:posOffset>-56515</wp:posOffset>
          </wp:positionV>
          <wp:extent cx="1277620" cy="323811"/>
          <wp:effectExtent l="0" t="0" r="0" b="63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7620" cy="323811"/>
                  </a:xfrm>
                  <a:prstGeom prst="rect">
                    <a:avLst/>
                  </a:prstGeom>
                  <a:ln/>
                </pic:spPr>
              </pic:pic>
            </a:graphicData>
          </a:graphic>
          <wp14:sizeRelH relativeFrom="margin">
            <wp14:pctWidth>0</wp14:pctWidth>
          </wp14:sizeRelH>
          <wp14:sizeRelV relativeFrom="margin">
            <wp14:pctHeight>0</wp14:pctHeight>
          </wp14:sizeRelV>
        </wp:anchor>
      </w:drawing>
    </w:r>
    <w:r w:rsidRPr="00EE6D60">
      <w:rPr>
        <w:rFonts w:ascii="Lato" w:eastAsia="Lato" w:hAnsi="Lato" w:cs="Lato"/>
        <w:lang w:val="es-MX"/>
      </w:rPr>
      <w:t>Esta</w:t>
    </w:r>
    <w:r w:rsidR="00000000" w:rsidRPr="00EE6D60">
      <w:rPr>
        <w:rFonts w:ascii="Lato" w:eastAsia="Lato" w:hAnsi="Lato" w:cs="Lato"/>
        <w:lang w:val="es-MX"/>
      </w:rPr>
      <w:t xml:space="preserve"> </w:t>
    </w:r>
    <w:hyperlink r:id="rId2" w:history="1">
      <w:r w:rsidRPr="00EE6D60">
        <w:rPr>
          <w:rStyle w:val="Hipervnculo"/>
          <w:rFonts w:ascii="Lato" w:eastAsia="Lato" w:hAnsi="Lato" w:cs="Lato"/>
          <w:lang w:val="es-MX"/>
        </w:rPr>
        <w:t>p</w:t>
      </w:r>
      <w:r w:rsidRPr="00EE6D60">
        <w:rPr>
          <w:rStyle w:val="Hipervnculo"/>
          <w:rFonts w:ascii="Lato" w:eastAsia="Lato" w:hAnsi="Lato" w:cs="Lato"/>
          <w:lang w:val="es-MX"/>
        </w:rPr>
        <w:t>lantilla para política de código de</w:t>
      </w:r>
      <w:r w:rsidRPr="00EE6D60">
        <w:rPr>
          <w:rStyle w:val="Hipervnculo"/>
          <w:rFonts w:ascii="Lato" w:eastAsia="Lato" w:hAnsi="Lato" w:cs="Lato"/>
          <w:lang w:val="es-MX"/>
        </w:rPr>
        <w:t xml:space="preserve"> vestimenta</w:t>
      </w:r>
    </w:hyperlink>
    <w:r>
      <w:rPr>
        <w:rFonts w:ascii="Lato" w:eastAsia="Lato" w:hAnsi="Lato" w:cs="Lato"/>
        <w:color w:val="1155CC"/>
        <w:u w:val="single"/>
        <w:lang w:val="es-MX"/>
      </w:rPr>
      <w:t xml:space="preserve"> </w:t>
    </w:r>
    <w:r>
      <w:rPr>
        <w:rFonts w:ascii="Lato" w:eastAsia="Lato" w:hAnsi="Lato" w:cs="Lato"/>
        <w:lang w:val="es-MX"/>
      </w:rPr>
      <w:t xml:space="preserve">fue creada </w:t>
    </w:r>
    <w:r w:rsidRPr="00EE6D60">
      <w:rPr>
        <w:rFonts w:ascii="Lato" w:eastAsia="Lato" w:hAnsi="Lato" w:cs="Lato"/>
        <w:lang w:val="es-MX"/>
      </w:rPr>
      <w:t>por</w:t>
    </w:r>
    <w:r w:rsidR="00000000" w:rsidRPr="00EE6D60">
      <w:rPr>
        <w:rFonts w:ascii="Lato" w:eastAsia="Lato" w:hAnsi="Lato" w:cs="Lato"/>
        <w:lang w:val="es-MX"/>
      </w:rPr>
      <w:t xml:space="preserve"> </w:t>
    </w:r>
    <w:hyperlink r:id="rId3">
      <w:proofErr w:type="spellStart"/>
      <w:r w:rsidR="00000000" w:rsidRPr="00EE6D60">
        <w:rPr>
          <w:rFonts w:ascii="Lato" w:eastAsia="Lato" w:hAnsi="Lato" w:cs="Lato"/>
          <w:color w:val="1155CC"/>
          <w:u w:val="single"/>
          <w:lang w:val="es-MX"/>
        </w:rPr>
        <w:t>Bettert</w:t>
      </w:r>
      <w:r w:rsidR="0097757D" w:rsidRPr="00EE6D60">
        <w:rPr>
          <w:rFonts w:ascii="Lato" w:eastAsia="Lato" w:hAnsi="Lato" w:cs="Lato"/>
          <w:color w:val="1155CC"/>
          <w:u w:val="single"/>
          <w:lang w:val="es-MX"/>
        </w:rPr>
        <w:t>e</w:t>
      </w:r>
      <w:r w:rsidR="00000000" w:rsidRPr="00EE6D60">
        <w:rPr>
          <w:rFonts w:ascii="Lato" w:eastAsia="Lato" w:hAnsi="Lato" w:cs="Lato"/>
          <w:color w:val="1155CC"/>
          <w:u w:val="single"/>
          <w:lang w:val="es-MX"/>
        </w:rPr>
        <w:t>am</w:t>
      </w:r>
      <w:proofErr w:type="spellEnd"/>
    </w:hyperlink>
    <w:r w:rsidR="00000000" w:rsidRPr="00EE6D60">
      <w:rPr>
        <w:rFonts w:ascii="Lato" w:eastAsia="Lato" w:hAnsi="Lato" w:cs="Lato"/>
        <w:sz w:val="24"/>
        <w:szCs w:val="24"/>
        <w:lang w:val="es-MX"/>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9D67" w14:textId="77777777" w:rsidR="0097757D" w:rsidRDefault="009775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DA8E" w14:textId="77777777" w:rsidR="00191615" w:rsidRDefault="00191615">
      <w:pPr>
        <w:spacing w:line="240" w:lineRule="auto"/>
      </w:pPr>
      <w:r>
        <w:separator/>
      </w:r>
    </w:p>
  </w:footnote>
  <w:footnote w:type="continuationSeparator" w:id="0">
    <w:p w14:paraId="5DF9A567" w14:textId="77777777" w:rsidR="00191615" w:rsidRDefault="00191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33BD5" w14:textId="77777777" w:rsidR="0097757D" w:rsidRDefault="009775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AA2E" w14:textId="77777777" w:rsidR="0097757D" w:rsidRDefault="009775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2E7C" w14:textId="77777777" w:rsidR="0097757D" w:rsidRDefault="009775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42B2C"/>
    <w:multiLevelType w:val="multilevel"/>
    <w:tmpl w:val="00A88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8047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20"/>
    <w:rsid w:val="00191615"/>
    <w:rsid w:val="001E7641"/>
    <w:rsid w:val="004A6A20"/>
    <w:rsid w:val="005B2F56"/>
    <w:rsid w:val="00757006"/>
    <w:rsid w:val="0094196C"/>
    <w:rsid w:val="009553F6"/>
    <w:rsid w:val="0097757D"/>
    <w:rsid w:val="00AC11D8"/>
    <w:rsid w:val="00C8644D"/>
    <w:rsid w:val="00EE6D6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635E"/>
  <w15:docId w15:val="{C4603F47-CA56-4B33-A741-8E46E432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97757D"/>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97757D"/>
  </w:style>
  <w:style w:type="paragraph" w:styleId="Piedepgina">
    <w:name w:val="footer"/>
    <w:basedOn w:val="Normal"/>
    <w:link w:val="PiedepginaCar"/>
    <w:uiPriority w:val="99"/>
    <w:unhideWhenUsed/>
    <w:rsid w:val="0097757D"/>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97757D"/>
  </w:style>
  <w:style w:type="character" w:styleId="Hipervnculo">
    <w:name w:val="Hyperlink"/>
    <w:basedOn w:val="Fuentedeprrafopredeter"/>
    <w:uiPriority w:val="99"/>
    <w:unhideWhenUsed/>
    <w:rsid w:val="00EE6D60"/>
    <w:rPr>
      <w:color w:val="0000FF" w:themeColor="hyperlink"/>
      <w:u w:val="single"/>
    </w:rPr>
  </w:style>
  <w:style w:type="character" w:styleId="Mencinsinresolver">
    <w:name w:val="Unresolved Mention"/>
    <w:basedOn w:val="Fuentedeprrafopredeter"/>
    <w:uiPriority w:val="99"/>
    <w:semiHidden/>
    <w:unhideWhenUsed/>
    <w:rsid w:val="00EE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betterteam.com/mx" TargetMode="External"/><Relationship Id="rId2" Type="http://schemas.openxmlformats.org/officeDocument/2006/relationships/hyperlink" Target="https://www.betterteam.com/mx/pol&#237;tica-de-c&#243;digo-de-vestiment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252</Words>
  <Characters>1381</Characters>
  <Application>Microsoft Office Word</Application>
  <DocSecurity>0</DocSecurity>
  <Lines>28</Lines>
  <Paragraphs>19</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Canales | Atelier de Hoteles</cp:lastModifiedBy>
  <cp:revision>8</cp:revision>
  <dcterms:created xsi:type="dcterms:W3CDTF">2023-05-02T08:40:00Z</dcterms:created>
  <dcterms:modified xsi:type="dcterms:W3CDTF">2023-05-03T14:13:00Z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2b4a871ef52b963a3fd63bd88e2dfc2c373ede86dbdafa1a43a91e7310ac29d0</vt:lpwstr>
  </property>
</Properties>
</file>