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6F1C" w14:textId="5A1E44BE" w:rsidR="006F0399" w:rsidRDefault="006F0399" w:rsidP="006F0399">
      <w:pPr>
        <w:spacing w:line="256" w:lineRule="auto"/>
        <w:jc w:val="center"/>
        <w:rPr>
          <w:rFonts w:ascii="Lato" w:eastAsia="Calibri" w:hAnsi="Lato" w:cs="Calibri"/>
          <w:b/>
          <w:bCs/>
          <w:kern w:val="0"/>
          <w:sz w:val="32"/>
          <w:szCs w:val="32"/>
          <w:lang w:val="pt-BR"/>
          <w14:ligatures w14:val="none"/>
        </w:rPr>
      </w:pPr>
      <w:r w:rsidRPr="006F0399">
        <w:rPr>
          <w:rFonts w:ascii="Lato" w:eastAsia="Calibri" w:hAnsi="Lato" w:cs="Calibri"/>
          <w:b/>
          <w:bCs/>
          <w:kern w:val="0"/>
          <w:sz w:val="32"/>
          <w:szCs w:val="32"/>
          <w:lang w:val="pt-BR"/>
          <w14:ligatures w14:val="none"/>
        </w:rPr>
        <w:t>Código de Ética e Conduta Profissional</w:t>
      </w:r>
    </w:p>
    <w:p w14:paraId="2D53FBA4" w14:textId="77777777" w:rsidR="006F0399" w:rsidRPr="006F0399" w:rsidRDefault="006F0399" w:rsidP="006F0399">
      <w:pPr>
        <w:spacing w:line="256" w:lineRule="auto"/>
        <w:jc w:val="center"/>
        <w:rPr>
          <w:rFonts w:ascii="Lato" w:eastAsia="Calibri" w:hAnsi="Lato" w:cs="Calibri"/>
          <w:b/>
          <w:bCs/>
          <w:kern w:val="0"/>
          <w:sz w:val="32"/>
          <w:szCs w:val="32"/>
          <w:lang w:val="pt-BR"/>
          <w14:ligatures w14:val="none"/>
        </w:rPr>
      </w:pPr>
    </w:p>
    <w:p w14:paraId="5B297916" w14:textId="77777777" w:rsidR="00264A6F" w:rsidRPr="00264A6F" w:rsidRDefault="00264A6F" w:rsidP="00264A6F">
      <w:pPr>
        <w:spacing w:before="1"/>
        <w:ind w:left="23"/>
        <w:rPr>
          <w:rFonts w:ascii="Lato" w:hAnsi="Lato"/>
          <w:b/>
          <w:lang w:val="pt-BR"/>
        </w:rPr>
      </w:pPr>
      <w:r w:rsidRPr="00264A6F">
        <w:rPr>
          <w:rFonts w:ascii="Lato" w:hAnsi="Lato"/>
          <w:b/>
          <w:lang w:val="pt-BR"/>
        </w:rPr>
        <w:t>1. Seja inclusivo.</w:t>
      </w:r>
    </w:p>
    <w:p w14:paraId="4FB4E04F" w14:textId="77777777" w:rsidR="00264A6F" w:rsidRPr="00264A6F" w:rsidRDefault="00264A6F" w:rsidP="00264A6F">
      <w:pPr>
        <w:spacing w:before="1"/>
        <w:rPr>
          <w:rFonts w:ascii="Lato" w:hAnsi="Lato"/>
          <w:bCs/>
          <w:lang w:val="pt-BR"/>
        </w:rPr>
      </w:pPr>
      <w:r w:rsidRPr="00264A6F">
        <w:rPr>
          <w:rFonts w:ascii="Lato" w:hAnsi="Lato"/>
          <w:bCs/>
          <w:lang w:val="pt-BR"/>
        </w:rPr>
        <w:t>Acolhemos e apoiamos pessoas de todas as origens e identidades.</w:t>
      </w:r>
    </w:p>
    <w:p w14:paraId="690E06A5" w14:textId="77777777" w:rsidR="00264A6F" w:rsidRPr="00264A6F" w:rsidRDefault="00264A6F" w:rsidP="00264A6F">
      <w:pPr>
        <w:spacing w:before="1"/>
        <w:ind w:left="23"/>
        <w:rPr>
          <w:rFonts w:ascii="Lato" w:hAnsi="Lato"/>
          <w:bCs/>
          <w:lang w:val="pt-BR"/>
        </w:rPr>
      </w:pPr>
    </w:p>
    <w:p w14:paraId="5A21E0E0" w14:textId="77777777" w:rsidR="00264A6F" w:rsidRPr="00264A6F" w:rsidRDefault="00264A6F" w:rsidP="00264A6F">
      <w:pPr>
        <w:spacing w:before="1"/>
        <w:ind w:left="23"/>
        <w:rPr>
          <w:rFonts w:ascii="Lato" w:hAnsi="Lato"/>
          <w:bCs/>
          <w:lang w:val="pt-BR"/>
        </w:rPr>
      </w:pPr>
      <w:r w:rsidRPr="00264A6F">
        <w:rPr>
          <w:rFonts w:ascii="Lato" w:hAnsi="Lato"/>
          <w:bCs/>
          <w:lang w:val="pt-BR"/>
        </w:rPr>
        <w:t>Isto inclui, mas não está limitado a: membros de qualquer orientação sexual, identidade e expressão de gênero, raça, etnia, cultura, origem nacional, classe social e econômica, nível educacional, cor, estatuto de imigração, sexo, idade, tamanho, situação familiar, crença política, religião e capacidade mental e física.</w:t>
      </w:r>
    </w:p>
    <w:p w14:paraId="60BCD1A8" w14:textId="77777777" w:rsidR="00264A6F" w:rsidRPr="00264A6F" w:rsidRDefault="00264A6F" w:rsidP="00264A6F">
      <w:pPr>
        <w:spacing w:before="1"/>
        <w:ind w:left="23"/>
        <w:rPr>
          <w:rFonts w:ascii="Lato" w:hAnsi="Lato"/>
          <w:bCs/>
          <w:lang w:val="pt-BR"/>
        </w:rPr>
      </w:pPr>
    </w:p>
    <w:p w14:paraId="46C40388" w14:textId="77777777" w:rsidR="00264A6F" w:rsidRPr="00264A6F" w:rsidRDefault="00264A6F" w:rsidP="00264A6F">
      <w:pPr>
        <w:spacing w:before="1"/>
        <w:ind w:left="23"/>
        <w:rPr>
          <w:rFonts w:ascii="Lato" w:hAnsi="Lato"/>
          <w:b/>
          <w:lang w:val="pt-BR"/>
        </w:rPr>
      </w:pPr>
      <w:r w:rsidRPr="00264A6F">
        <w:rPr>
          <w:rFonts w:ascii="Lato" w:hAnsi="Lato"/>
          <w:b/>
          <w:lang w:val="pt-BR"/>
        </w:rPr>
        <w:t>2. Seja atencioso.</w:t>
      </w:r>
    </w:p>
    <w:p w14:paraId="68C848A7" w14:textId="77777777" w:rsidR="00264A6F" w:rsidRPr="00264A6F" w:rsidRDefault="00264A6F" w:rsidP="00264A6F">
      <w:pPr>
        <w:spacing w:before="1"/>
        <w:ind w:left="23"/>
        <w:rPr>
          <w:rFonts w:ascii="Lato" w:hAnsi="Lato"/>
          <w:bCs/>
          <w:lang w:val="pt-BR"/>
        </w:rPr>
      </w:pPr>
      <w:r w:rsidRPr="00264A6F">
        <w:rPr>
          <w:rFonts w:ascii="Lato" w:hAnsi="Lato"/>
          <w:bCs/>
          <w:lang w:val="pt-BR"/>
        </w:rPr>
        <w:t>Todos dependemos uns dos outros para produzir o melhor trabalho possível como empresa. Suas decisões afetarão clientes e colegas, e você deve levar essas consequências em consideração ao tomar decisões.</w:t>
      </w:r>
    </w:p>
    <w:p w14:paraId="66981D1C" w14:textId="77777777" w:rsidR="00264A6F" w:rsidRPr="00264A6F" w:rsidRDefault="00264A6F" w:rsidP="00264A6F">
      <w:pPr>
        <w:spacing w:before="1"/>
        <w:ind w:left="23"/>
        <w:rPr>
          <w:rFonts w:ascii="Lato" w:hAnsi="Lato"/>
          <w:b/>
          <w:lang w:val="pt-BR"/>
        </w:rPr>
      </w:pPr>
    </w:p>
    <w:p w14:paraId="74A1B155" w14:textId="77777777" w:rsidR="00264A6F" w:rsidRPr="00264A6F" w:rsidRDefault="00264A6F" w:rsidP="00264A6F">
      <w:pPr>
        <w:spacing w:before="1"/>
        <w:ind w:left="23"/>
        <w:rPr>
          <w:rFonts w:ascii="Lato" w:hAnsi="Lato"/>
          <w:b/>
          <w:lang w:val="pt-BR"/>
        </w:rPr>
      </w:pPr>
      <w:r w:rsidRPr="00264A6F">
        <w:rPr>
          <w:rFonts w:ascii="Lato" w:hAnsi="Lato"/>
          <w:b/>
          <w:lang w:val="pt-BR"/>
        </w:rPr>
        <w:t>3. Seja respeitoso.</w:t>
      </w:r>
    </w:p>
    <w:p w14:paraId="7A1CF4E0" w14:textId="77777777" w:rsidR="00264A6F" w:rsidRPr="00264A6F" w:rsidRDefault="00264A6F" w:rsidP="00264A6F">
      <w:pPr>
        <w:spacing w:before="1"/>
        <w:ind w:left="23"/>
        <w:rPr>
          <w:rFonts w:ascii="Lato" w:hAnsi="Lato"/>
          <w:bCs/>
          <w:lang w:val="pt-BR"/>
        </w:rPr>
      </w:pPr>
      <w:r w:rsidRPr="00264A6F">
        <w:rPr>
          <w:rFonts w:ascii="Lato" w:hAnsi="Lato"/>
          <w:bCs/>
          <w:lang w:val="pt-BR"/>
        </w:rPr>
        <w:t>Nem todos concordaremos o tempo todo, mas discordar não é desculpa para comportamentos ofensivos. Todos nos frustramos de vez em quando, mas não podemos permitir que essa frustração se transforme em ataques pessoais. Um ambiente onde as pessoas se sentem desconfortáveis ou ameaçadas não é produtivo ou criativo.</w:t>
      </w:r>
    </w:p>
    <w:p w14:paraId="43EB1DE6" w14:textId="77777777" w:rsidR="00264A6F" w:rsidRPr="00264A6F" w:rsidRDefault="00264A6F" w:rsidP="00264A6F">
      <w:pPr>
        <w:spacing w:before="1"/>
        <w:ind w:left="23"/>
        <w:rPr>
          <w:rFonts w:ascii="Lato" w:hAnsi="Lato"/>
          <w:b/>
          <w:lang w:val="pt-BR"/>
        </w:rPr>
      </w:pPr>
    </w:p>
    <w:p w14:paraId="2DE6E961" w14:textId="77777777" w:rsidR="00264A6F" w:rsidRPr="00264A6F" w:rsidRDefault="00264A6F" w:rsidP="00264A6F">
      <w:pPr>
        <w:spacing w:before="1"/>
        <w:ind w:left="23"/>
        <w:rPr>
          <w:rFonts w:ascii="Lato" w:hAnsi="Lato"/>
          <w:b/>
          <w:lang w:val="pt-BR"/>
        </w:rPr>
      </w:pPr>
      <w:r w:rsidRPr="00264A6F">
        <w:rPr>
          <w:rFonts w:ascii="Lato" w:hAnsi="Lato"/>
          <w:b/>
          <w:lang w:val="pt-BR"/>
        </w:rPr>
        <w:t>4. Escolha suas palavras com cuidado.</w:t>
      </w:r>
    </w:p>
    <w:p w14:paraId="0E940C80" w14:textId="77777777" w:rsidR="00264A6F" w:rsidRPr="00264A6F" w:rsidRDefault="00264A6F" w:rsidP="00264A6F">
      <w:pPr>
        <w:spacing w:before="1"/>
        <w:ind w:left="23"/>
        <w:rPr>
          <w:rFonts w:ascii="Lato" w:hAnsi="Lato"/>
          <w:bCs/>
          <w:lang w:val="pt-BR"/>
        </w:rPr>
      </w:pPr>
      <w:r w:rsidRPr="00264A6F">
        <w:rPr>
          <w:rFonts w:ascii="Lato" w:hAnsi="Lato"/>
          <w:bCs/>
          <w:lang w:val="pt-BR"/>
        </w:rPr>
        <w:t>Sempre aja com profissionalismo. Seja gentil com os outros. Não insulte ou rebaixe os outros. O assédio e o comportamento de exclusão não são aceitáveis. Isso inclui, mas não está limitado a:</w:t>
      </w:r>
    </w:p>
    <w:p w14:paraId="60B0514E" w14:textId="77777777" w:rsidR="00264A6F" w:rsidRPr="00264A6F" w:rsidRDefault="00264A6F" w:rsidP="00264A6F">
      <w:pPr>
        <w:spacing w:before="1"/>
        <w:ind w:left="23"/>
        <w:rPr>
          <w:rFonts w:ascii="Lato" w:hAnsi="Lato"/>
          <w:bCs/>
          <w:lang w:val="pt-BR"/>
        </w:rPr>
      </w:pPr>
    </w:p>
    <w:p w14:paraId="672C1020" w14:textId="77777777" w:rsidR="00264A6F" w:rsidRPr="00264A6F" w:rsidRDefault="00264A6F" w:rsidP="00264A6F">
      <w:pPr>
        <w:spacing w:before="1"/>
        <w:ind w:left="23"/>
        <w:rPr>
          <w:rFonts w:ascii="Lato" w:hAnsi="Lato"/>
          <w:bCs/>
          <w:lang w:val="pt-BR"/>
        </w:rPr>
      </w:pPr>
      <w:r w:rsidRPr="00264A6F">
        <w:rPr>
          <w:rFonts w:ascii="Lato" w:hAnsi="Lato"/>
          <w:bCs/>
          <w:lang w:val="pt-BR"/>
        </w:rPr>
        <w:t>- Ameaças de violência.</w:t>
      </w:r>
    </w:p>
    <w:p w14:paraId="20737FF5" w14:textId="77777777" w:rsidR="00264A6F" w:rsidRPr="00264A6F" w:rsidRDefault="00264A6F" w:rsidP="00264A6F">
      <w:pPr>
        <w:spacing w:before="1"/>
        <w:ind w:left="23"/>
        <w:rPr>
          <w:rFonts w:ascii="Lato" w:hAnsi="Lato"/>
          <w:bCs/>
          <w:lang w:val="pt-BR"/>
        </w:rPr>
      </w:pPr>
      <w:r w:rsidRPr="00264A6F">
        <w:rPr>
          <w:rFonts w:ascii="Lato" w:hAnsi="Lato"/>
          <w:bCs/>
          <w:lang w:val="pt-BR"/>
        </w:rPr>
        <w:t>- Insubordinação.</w:t>
      </w:r>
    </w:p>
    <w:p w14:paraId="0A0095CD" w14:textId="77777777" w:rsidR="00264A6F" w:rsidRPr="00264A6F" w:rsidRDefault="00264A6F" w:rsidP="00264A6F">
      <w:pPr>
        <w:spacing w:before="1"/>
        <w:ind w:left="23"/>
        <w:rPr>
          <w:rFonts w:ascii="Lato" w:hAnsi="Lato"/>
          <w:bCs/>
          <w:lang w:val="pt-BR"/>
        </w:rPr>
      </w:pPr>
      <w:r w:rsidRPr="00264A6F">
        <w:rPr>
          <w:rFonts w:ascii="Lato" w:hAnsi="Lato"/>
          <w:bCs/>
          <w:lang w:val="pt-BR"/>
        </w:rPr>
        <w:t>- Piadas e linguagem discriminatória.</w:t>
      </w:r>
    </w:p>
    <w:p w14:paraId="537F8B00" w14:textId="77777777" w:rsidR="00264A6F" w:rsidRPr="00264A6F" w:rsidRDefault="00264A6F" w:rsidP="00264A6F">
      <w:pPr>
        <w:spacing w:before="1"/>
        <w:ind w:left="23"/>
        <w:rPr>
          <w:rFonts w:ascii="Lato" w:hAnsi="Lato"/>
          <w:bCs/>
          <w:lang w:val="pt-BR"/>
        </w:rPr>
      </w:pPr>
      <w:r w:rsidRPr="00264A6F">
        <w:rPr>
          <w:rFonts w:ascii="Lato" w:hAnsi="Lato"/>
          <w:bCs/>
          <w:lang w:val="pt-BR"/>
        </w:rPr>
        <w:t>- Compartilhar material sexualmente explícito ou violento através de dispositivos móveis e/ou outros.</w:t>
      </w:r>
    </w:p>
    <w:p w14:paraId="5F045B4F" w14:textId="77777777" w:rsidR="00264A6F" w:rsidRPr="00264A6F" w:rsidRDefault="00264A6F" w:rsidP="00264A6F">
      <w:pPr>
        <w:spacing w:before="1"/>
        <w:ind w:left="23"/>
        <w:rPr>
          <w:rFonts w:ascii="Lato" w:hAnsi="Lato"/>
          <w:bCs/>
          <w:lang w:val="pt-BR"/>
        </w:rPr>
      </w:pPr>
      <w:r w:rsidRPr="00264A6F">
        <w:rPr>
          <w:rFonts w:ascii="Lato" w:hAnsi="Lato"/>
          <w:bCs/>
          <w:lang w:val="pt-BR"/>
        </w:rPr>
        <w:t>- Insultos pessoais, especialmente aqueles que utilizam termos racistas ou sexistas.</w:t>
      </w:r>
    </w:p>
    <w:p w14:paraId="452FDD82" w14:textId="77777777" w:rsidR="00264A6F" w:rsidRPr="00264A6F" w:rsidRDefault="00264A6F" w:rsidP="00264A6F">
      <w:pPr>
        <w:spacing w:before="1"/>
        <w:ind w:left="23"/>
        <w:rPr>
          <w:rFonts w:ascii="Lato" w:hAnsi="Lato"/>
          <w:bCs/>
          <w:lang w:val="pt-BR"/>
        </w:rPr>
      </w:pPr>
      <w:r w:rsidRPr="00264A6F">
        <w:rPr>
          <w:rFonts w:ascii="Lato" w:hAnsi="Lato"/>
          <w:bCs/>
          <w:lang w:val="pt-BR"/>
        </w:rPr>
        <w:t>- Assédio sexual.</w:t>
      </w:r>
    </w:p>
    <w:p w14:paraId="5851AF13" w14:textId="77777777" w:rsidR="00264A6F" w:rsidRPr="00264A6F" w:rsidRDefault="00264A6F" w:rsidP="00264A6F">
      <w:pPr>
        <w:spacing w:before="1"/>
        <w:ind w:left="23"/>
        <w:rPr>
          <w:rFonts w:ascii="Lato" w:hAnsi="Lato"/>
          <w:bCs/>
          <w:lang w:val="pt-BR"/>
        </w:rPr>
      </w:pPr>
      <w:r w:rsidRPr="00264A6F">
        <w:rPr>
          <w:rFonts w:ascii="Lato" w:hAnsi="Lato"/>
          <w:bCs/>
          <w:lang w:val="pt-BR"/>
        </w:rPr>
        <w:t>- Defender ou encorajar qualquer um dos comportamentos acima.</w:t>
      </w:r>
    </w:p>
    <w:p w14:paraId="50B6467D" w14:textId="77777777" w:rsidR="00264A6F" w:rsidRPr="00264A6F" w:rsidRDefault="00264A6F" w:rsidP="00264A6F">
      <w:pPr>
        <w:spacing w:before="1"/>
        <w:ind w:left="23"/>
        <w:rPr>
          <w:rFonts w:ascii="Lato" w:hAnsi="Lato"/>
          <w:b/>
          <w:lang w:val="pt-BR"/>
        </w:rPr>
      </w:pPr>
    </w:p>
    <w:p w14:paraId="7BBB1A66" w14:textId="77777777" w:rsidR="00264A6F" w:rsidRPr="00264A6F" w:rsidRDefault="00264A6F" w:rsidP="00264A6F">
      <w:pPr>
        <w:spacing w:before="1"/>
        <w:ind w:left="23"/>
        <w:rPr>
          <w:rFonts w:ascii="Lato" w:hAnsi="Lato"/>
          <w:b/>
          <w:lang w:val="pt-BR"/>
        </w:rPr>
      </w:pPr>
      <w:r w:rsidRPr="00264A6F">
        <w:rPr>
          <w:rFonts w:ascii="Lato" w:hAnsi="Lato"/>
          <w:b/>
          <w:lang w:val="pt-BR"/>
        </w:rPr>
        <w:t>5. Não assedie.</w:t>
      </w:r>
    </w:p>
    <w:p w14:paraId="53F0B7F6" w14:textId="77777777" w:rsidR="00264A6F" w:rsidRDefault="00264A6F" w:rsidP="00264A6F">
      <w:pPr>
        <w:spacing w:before="1"/>
        <w:ind w:left="23"/>
        <w:rPr>
          <w:rFonts w:ascii="Lato" w:hAnsi="Lato"/>
          <w:bCs/>
          <w:lang w:val="pt-BR"/>
        </w:rPr>
      </w:pPr>
      <w:r w:rsidRPr="00264A6F">
        <w:rPr>
          <w:rFonts w:ascii="Lato" w:hAnsi="Lato"/>
          <w:bCs/>
          <w:lang w:val="pt-BR"/>
        </w:rPr>
        <w:t>Em geral, se alguém lhe pedir para parar algo, pare.</w:t>
      </w:r>
    </w:p>
    <w:p w14:paraId="697EDB55" w14:textId="77777777" w:rsidR="00264A6F" w:rsidRPr="00721CB9" w:rsidRDefault="00264A6F" w:rsidP="00264A6F">
      <w:pPr>
        <w:spacing w:before="1"/>
        <w:ind w:left="23"/>
        <w:rPr>
          <w:rFonts w:ascii="Lato" w:hAnsi="Lato"/>
          <w:bCs/>
          <w:lang w:val="pt-BR"/>
        </w:rPr>
      </w:pPr>
    </w:p>
    <w:p w14:paraId="2172C3B1" w14:textId="5BD730FA" w:rsidR="00264A6F" w:rsidRDefault="00264A6F" w:rsidP="00264A6F">
      <w:pPr>
        <w:spacing w:before="1"/>
        <w:ind w:left="23"/>
        <w:rPr>
          <w:rFonts w:ascii="Lato" w:hAnsi="Lato"/>
          <w:bCs/>
          <w:lang w:val="pt-BR"/>
        </w:rPr>
      </w:pPr>
      <w:r w:rsidRPr="00264A6F">
        <w:rPr>
          <w:rFonts w:ascii="Lato" w:hAnsi="Lato"/>
          <w:bCs/>
          <w:lang w:val="pt-BR"/>
        </w:rPr>
        <w:t>Quando discordamos, tente entender o porquê. Diferenças de opinião e divergências são, em sua maioria, inevitáveis. O que é importante é que desacordos sejam resolvidos e pontos de vista divergentes sejam vistos de forma construtiva.</w:t>
      </w:r>
    </w:p>
    <w:p w14:paraId="0B1AFCDE" w14:textId="77777777" w:rsidR="000A47F8" w:rsidRDefault="000A47F8" w:rsidP="00264A6F">
      <w:pPr>
        <w:spacing w:before="1"/>
        <w:ind w:left="23"/>
        <w:rPr>
          <w:rFonts w:ascii="Lato" w:hAnsi="Lato"/>
          <w:bCs/>
          <w:lang w:val="pt-BR"/>
        </w:rPr>
      </w:pPr>
    </w:p>
    <w:p w14:paraId="4898A9EF" w14:textId="77777777" w:rsidR="00264A6F" w:rsidRPr="00264A6F" w:rsidRDefault="00264A6F" w:rsidP="00264A6F">
      <w:pPr>
        <w:spacing w:before="1"/>
        <w:ind w:left="23"/>
        <w:rPr>
          <w:rFonts w:ascii="Lato" w:hAnsi="Lato"/>
          <w:b/>
          <w:lang w:val="pt-BR"/>
        </w:rPr>
      </w:pPr>
      <w:r w:rsidRPr="00264A6F">
        <w:rPr>
          <w:rFonts w:ascii="Lato" w:hAnsi="Lato"/>
          <w:b/>
          <w:lang w:val="pt-BR"/>
        </w:rPr>
        <w:t>6. Transforme as diferenças em pontos fortes.</w:t>
      </w:r>
    </w:p>
    <w:p w14:paraId="1750D88C" w14:textId="77777777" w:rsidR="000A47F8" w:rsidRDefault="00264A6F" w:rsidP="00264A6F">
      <w:pPr>
        <w:spacing w:before="1"/>
        <w:ind w:left="23"/>
        <w:rPr>
          <w:rFonts w:ascii="Lato" w:hAnsi="Lato"/>
          <w:bCs/>
          <w:lang w:val="pt-BR"/>
        </w:rPr>
      </w:pPr>
      <w:r w:rsidRPr="00264A6F">
        <w:rPr>
          <w:rFonts w:ascii="Lato" w:hAnsi="Lato"/>
          <w:bCs/>
          <w:lang w:val="pt-BR"/>
        </w:rPr>
        <w:t xml:space="preserve">Podemos encontrar força na diversidade. </w:t>
      </w:r>
    </w:p>
    <w:p w14:paraId="1AFC0FD9" w14:textId="77777777" w:rsidR="000A47F8" w:rsidRDefault="000A47F8" w:rsidP="00264A6F">
      <w:pPr>
        <w:spacing w:before="1"/>
        <w:ind w:left="23"/>
        <w:rPr>
          <w:rFonts w:ascii="Lato" w:hAnsi="Lato"/>
          <w:bCs/>
          <w:lang w:val="pt-BR"/>
        </w:rPr>
      </w:pPr>
    </w:p>
    <w:p w14:paraId="23BC1296" w14:textId="13901ED8" w:rsidR="00264A6F" w:rsidRPr="00264A6F" w:rsidRDefault="00264A6F" w:rsidP="00264A6F">
      <w:pPr>
        <w:spacing w:before="1"/>
        <w:ind w:left="23"/>
        <w:rPr>
          <w:rFonts w:ascii="Lato" w:hAnsi="Lato"/>
          <w:bCs/>
          <w:lang w:val="pt-BR"/>
        </w:rPr>
      </w:pPr>
      <w:r w:rsidRPr="00264A6F">
        <w:rPr>
          <w:rFonts w:ascii="Lato" w:hAnsi="Lato"/>
          <w:bCs/>
          <w:lang w:val="pt-BR"/>
        </w:rPr>
        <w:lastRenderedPageBreak/>
        <w:t xml:space="preserve">Pessoas diferentes têm perspectivas diferentes sobre questões e isso pode ser valioso para resolver problemas ou gerar novas ideias. </w:t>
      </w:r>
    </w:p>
    <w:p w14:paraId="0121D964" w14:textId="77777777" w:rsidR="00264A6F" w:rsidRPr="00264A6F" w:rsidRDefault="00264A6F" w:rsidP="00264A6F">
      <w:pPr>
        <w:spacing w:before="1"/>
        <w:ind w:left="23"/>
        <w:rPr>
          <w:rFonts w:ascii="Lato" w:hAnsi="Lato"/>
          <w:bCs/>
          <w:lang w:val="pt-BR"/>
        </w:rPr>
      </w:pPr>
    </w:p>
    <w:p w14:paraId="3F603E74" w14:textId="08211855" w:rsidR="000A47F8" w:rsidRDefault="00264A6F" w:rsidP="00264A6F">
      <w:pPr>
        <w:spacing w:before="1"/>
        <w:ind w:left="23"/>
        <w:rPr>
          <w:rFonts w:ascii="Lato" w:hAnsi="Lato"/>
          <w:bCs/>
          <w:lang w:val="pt-BR"/>
        </w:rPr>
      </w:pPr>
      <w:r w:rsidRPr="00264A6F">
        <w:rPr>
          <w:rFonts w:ascii="Lato" w:hAnsi="Lato"/>
          <w:bCs/>
          <w:lang w:val="pt-BR"/>
        </w:rPr>
        <w:t xml:space="preserve">Não entender um ponto de vista não significa que </w:t>
      </w:r>
      <w:proofErr w:type="gramStart"/>
      <w:r w:rsidRPr="00264A6F">
        <w:rPr>
          <w:rFonts w:ascii="Lato" w:hAnsi="Lato"/>
          <w:bCs/>
          <w:lang w:val="pt-BR"/>
        </w:rPr>
        <w:t>o mesmo</w:t>
      </w:r>
      <w:proofErr w:type="gramEnd"/>
      <w:r w:rsidRPr="00264A6F">
        <w:rPr>
          <w:rFonts w:ascii="Lato" w:hAnsi="Lato"/>
          <w:bCs/>
          <w:lang w:val="pt-BR"/>
        </w:rPr>
        <w:t xml:space="preserve"> esteja errado. Todos cometemos erros e culpar uns aos outros não nos leva a lugar nenhum. Em vez disso, foque em resolver problemas e aprender com os erro</w:t>
      </w:r>
      <w:r w:rsidR="000A47F8">
        <w:rPr>
          <w:rFonts w:ascii="Lato" w:hAnsi="Lato"/>
          <w:bCs/>
          <w:lang w:val="pt-BR"/>
        </w:rPr>
        <w:t>s.</w:t>
      </w:r>
    </w:p>
    <w:p w14:paraId="777B189C" w14:textId="77777777" w:rsidR="000A47F8" w:rsidRDefault="000A47F8">
      <w:pPr>
        <w:rPr>
          <w:rFonts w:ascii="Lato" w:hAnsi="Lato"/>
          <w:bCs/>
          <w:lang w:val="pt-BR"/>
        </w:rPr>
      </w:pPr>
    </w:p>
    <w:p w14:paraId="7356F9E6" w14:textId="77777777" w:rsidR="000A47F8" w:rsidRDefault="000A47F8">
      <w:pPr>
        <w:rPr>
          <w:rFonts w:ascii="Lato" w:hAnsi="Lato"/>
          <w:bCs/>
          <w:lang w:val="pt-BR"/>
        </w:rPr>
      </w:pPr>
    </w:p>
    <w:p w14:paraId="5B274298" w14:textId="77777777" w:rsidR="000A47F8" w:rsidRDefault="000A47F8">
      <w:pPr>
        <w:rPr>
          <w:rFonts w:ascii="Lato" w:hAnsi="Lato"/>
          <w:bCs/>
          <w:lang w:val="pt-BR"/>
        </w:rPr>
      </w:pPr>
    </w:p>
    <w:p w14:paraId="0BEC4634" w14:textId="77777777" w:rsidR="000A47F8" w:rsidRDefault="000A47F8">
      <w:pPr>
        <w:rPr>
          <w:rFonts w:ascii="Lato" w:hAnsi="Lato"/>
          <w:bCs/>
          <w:lang w:val="pt-BR"/>
        </w:rPr>
      </w:pPr>
    </w:p>
    <w:p w14:paraId="02A8415E" w14:textId="77777777" w:rsidR="000A47F8" w:rsidRDefault="000A47F8">
      <w:pPr>
        <w:rPr>
          <w:rFonts w:ascii="Lato" w:hAnsi="Lato"/>
          <w:bCs/>
          <w:lang w:val="pt-BR"/>
        </w:rPr>
      </w:pPr>
    </w:p>
    <w:p w14:paraId="3A80544A" w14:textId="77777777" w:rsidR="000A47F8" w:rsidRDefault="000A47F8">
      <w:pPr>
        <w:rPr>
          <w:rFonts w:ascii="Lato" w:hAnsi="Lato"/>
          <w:bCs/>
          <w:lang w:val="pt-BR"/>
        </w:rPr>
      </w:pPr>
    </w:p>
    <w:p w14:paraId="561C8B0A" w14:textId="77777777" w:rsidR="000A47F8" w:rsidRDefault="000A47F8">
      <w:pPr>
        <w:rPr>
          <w:rFonts w:ascii="Lato" w:hAnsi="Lato"/>
          <w:bCs/>
          <w:lang w:val="pt-BR"/>
        </w:rPr>
      </w:pPr>
    </w:p>
    <w:p w14:paraId="748ACC04" w14:textId="77777777" w:rsidR="000A47F8" w:rsidRDefault="000A47F8">
      <w:pPr>
        <w:rPr>
          <w:rFonts w:ascii="Lato" w:hAnsi="Lato"/>
          <w:bCs/>
          <w:lang w:val="pt-BR"/>
        </w:rPr>
      </w:pPr>
    </w:p>
    <w:p w14:paraId="1D6C0D82" w14:textId="77777777" w:rsidR="000A47F8" w:rsidRDefault="000A47F8">
      <w:pPr>
        <w:rPr>
          <w:rFonts w:ascii="Lato" w:hAnsi="Lato"/>
          <w:bCs/>
          <w:lang w:val="pt-BR"/>
        </w:rPr>
      </w:pPr>
    </w:p>
    <w:p w14:paraId="50AB4416" w14:textId="77777777" w:rsidR="000A47F8" w:rsidRDefault="000A47F8">
      <w:pPr>
        <w:rPr>
          <w:rFonts w:ascii="Lato" w:hAnsi="Lato"/>
          <w:bCs/>
          <w:lang w:val="pt-BR"/>
        </w:rPr>
      </w:pPr>
    </w:p>
    <w:p w14:paraId="5987EE4D" w14:textId="77777777" w:rsidR="000A47F8" w:rsidRDefault="000A47F8">
      <w:pPr>
        <w:rPr>
          <w:rFonts w:ascii="Lato" w:hAnsi="Lato"/>
          <w:bCs/>
          <w:lang w:val="pt-BR"/>
        </w:rPr>
      </w:pPr>
    </w:p>
    <w:p w14:paraId="496EFAA4" w14:textId="77777777" w:rsidR="000A47F8" w:rsidRDefault="000A47F8">
      <w:pPr>
        <w:rPr>
          <w:rFonts w:ascii="Lato" w:hAnsi="Lato"/>
          <w:bCs/>
          <w:lang w:val="pt-BR"/>
        </w:rPr>
      </w:pPr>
    </w:p>
    <w:p w14:paraId="226C9F7C" w14:textId="77777777" w:rsidR="000A47F8" w:rsidRDefault="000A47F8">
      <w:pPr>
        <w:rPr>
          <w:rFonts w:ascii="Lato" w:hAnsi="Lato"/>
          <w:bCs/>
          <w:lang w:val="pt-BR"/>
        </w:rPr>
      </w:pPr>
    </w:p>
    <w:p w14:paraId="774C5DA5" w14:textId="77777777" w:rsidR="000A47F8" w:rsidRDefault="000A47F8">
      <w:pPr>
        <w:rPr>
          <w:rFonts w:ascii="Lato" w:hAnsi="Lato"/>
          <w:bCs/>
          <w:lang w:val="pt-BR"/>
        </w:rPr>
      </w:pPr>
    </w:p>
    <w:p w14:paraId="000F5379" w14:textId="77777777" w:rsidR="000A47F8" w:rsidRDefault="000A47F8">
      <w:pPr>
        <w:rPr>
          <w:rFonts w:ascii="Lato" w:hAnsi="Lato"/>
          <w:bCs/>
          <w:lang w:val="pt-BR"/>
        </w:rPr>
      </w:pPr>
    </w:p>
    <w:p w14:paraId="51DBCEBB" w14:textId="77777777" w:rsidR="000A47F8" w:rsidRPr="000A47F8" w:rsidRDefault="000A47F8" w:rsidP="000A47F8">
      <w:pPr>
        <w:rPr>
          <w:rFonts w:ascii="Lato" w:hAnsi="Lato"/>
          <w:lang w:val="pt-BR"/>
        </w:rPr>
      </w:pPr>
    </w:p>
    <w:p w14:paraId="4BE47AC7" w14:textId="77777777" w:rsidR="000A47F8" w:rsidRPr="000A47F8" w:rsidRDefault="000A47F8" w:rsidP="000A47F8">
      <w:pPr>
        <w:rPr>
          <w:rFonts w:ascii="Lato" w:hAnsi="Lato"/>
          <w:lang w:val="pt-BR"/>
        </w:rPr>
      </w:pPr>
    </w:p>
    <w:p w14:paraId="1AE92082" w14:textId="77777777" w:rsidR="000A47F8" w:rsidRPr="000A47F8" w:rsidRDefault="000A47F8" w:rsidP="000A47F8">
      <w:pPr>
        <w:rPr>
          <w:rFonts w:ascii="Lato" w:hAnsi="Lato"/>
          <w:lang w:val="pt-BR"/>
        </w:rPr>
      </w:pPr>
    </w:p>
    <w:p w14:paraId="5AE65A98" w14:textId="77777777" w:rsidR="000A47F8" w:rsidRPr="000A47F8" w:rsidRDefault="000A47F8" w:rsidP="000A47F8">
      <w:pPr>
        <w:rPr>
          <w:rFonts w:ascii="Lato" w:hAnsi="Lato"/>
          <w:lang w:val="pt-BR"/>
        </w:rPr>
      </w:pPr>
    </w:p>
    <w:p w14:paraId="59C18F41" w14:textId="77777777" w:rsidR="000A47F8" w:rsidRPr="000A47F8" w:rsidRDefault="000A47F8" w:rsidP="000A47F8">
      <w:pPr>
        <w:rPr>
          <w:rFonts w:ascii="Lato" w:hAnsi="Lato"/>
          <w:lang w:val="pt-BR"/>
        </w:rPr>
      </w:pPr>
    </w:p>
    <w:p w14:paraId="5D8892F7" w14:textId="77777777" w:rsidR="000A47F8" w:rsidRPr="000A47F8" w:rsidRDefault="000A47F8" w:rsidP="000A47F8">
      <w:pPr>
        <w:rPr>
          <w:rFonts w:ascii="Lato" w:hAnsi="Lato"/>
          <w:lang w:val="pt-BR"/>
        </w:rPr>
      </w:pPr>
    </w:p>
    <w:p w14:paraId="18AA7454" w14:textId="77777777" w:rsidR="000A47F8" w:rsidRPr="000A47F8" w:rsidRDefault="000A47F8" w:rsidP="000A47F8">
      <w:pPr>
        <w:rPr>
          <w:rFonts w:ascii="Lato" w:hAnsi="Lato"/>
          <w:lang w:val="pt-BR"/>
        </w:rPr>
      </w:pPr>
    </w:p>
    <w:p w14:paraId="79381255" w14:textId="77777777" w:rsidR="000A47F8" w:rsidRPr="000A47F8" w:rsidRDefault="000A47F8" w:rsidP="000A47F8">
      <w:pPr>
        <w:rPr>
          <w:rFonts w:ascii="Lato" w:hAnsi="Lato"/>
          <w:lang w:val="pt-BR"/>
        </w:rPr>
      </w:pPr>
    </w:p>
    <w:p w14:paraId="4743314E" w14:textId="77777777" w:rsidR="000A47F8" w:rsidRPr="000A47F8" w:rsidRDefault="000A47F8" w:rsidP="000A47F8">
      <w:pPr>
        <w:rPr>
          <w:rFonts w:ascii="Lato" w:hAnsi="Lato"/>
          <w:lang w:val="pt-BR"/>
        </w:rPr>
      </w:pPr>
    </w:p>
    <w:p w14:paraId="355CAB8A" w14:textId="77777777" w:rsidR="000A47F8" w:rsidRPr="000A47F8" w:rsidRDefault="000A47F8" w:rsidP="000A47F8">
      <w:pPr>
        <w:rPr>
          <w:rFonts w:ascii="Lato" w:hAnsi="Lato"/>
          <w:lang w:val="pt-BR"/>
        </w:rPr>
      </w:pPr>
    </w:p>
    <w:p w14:paraId="52189669" w14:textId="77777777" w:rsidR="000A47F8" w:rsidRPr="000A47F8" w:rsidRDefault="000A47F8" w:rsidP="000A47F8">
      <w:pPr>
        <w:rPr>
          <w:rFonts w:ascii="Lato" w:hAnsi="Lato"/>
          <w:lang w:val="pt-BR"/>
        </w:rPr>
      </w:pPr>
    </w:p>
    <w:p w14:paraId="37824A72" w14:textId="77777777" w:rsidR="000A47F8" w:rsidRPr="000A47F8" w:rsidRDefault="000A47F8" w:rsidP="000A47F8">
      <w:pPr>
        <w:rPr>
          <w:rFonts w:ascii="Lato" w:hAnsi="Lato"/>
          <w:lang w:val="pt-BR"/>
        </w:rPr>
      </w:pPr>
    </w:p>
    <w:p w14:paraId="613F0937" w14:textId="77777777" w:rsidR="000A47F8" w:rsidRPr="000A47F8" w:rsidRDefault="000A47F8" w:rsidP="000A47F8">
      <w:pPr>
        <w:rPr>
          <w:rFonts w:ascii="Lato" w:hAnsi="Lato"/>
          <w:lang w:val="pt-BR"/>
        </w:rPr>
      </w:pPr>
    </w:p>
    <w:p w14:paraId="3295C598" w14:textId="77777777" w:rsidR="000A47F8" w:rsidRPr="000A47F8" w:rsidRDefault="000A47F8" w:rsidP="000A47F8">
      <w:pPr>
        <w:rPr>
          <w:rFonts w:ascii="Lato" w:hAnsi="Lato"/>
          <w:lang w:val="pt-BR"/>
        </w:rPr>
      </w:pPr>
    </w:p>
    <w:p w14:paraId="04DB478A" w14:textId="77777777" w:rsidR="000A47F8" w:rsidRPr="000A47F8" w:rsidRDefault="000A47F8" w:rsidP="000A47F8">
      <w:pPr>
        <w:rPr>
          <w:rFonts w:ascii="Lato" w:hAnsi="Lato"/>
          <w:lang w:val="pt-BR"/>
        </w:rPr>
      </w:pPr>
    </w:p>
    <w:p w14:paraId="18FADA6E" w14:textId="77777777" w:rsidR="000A47F8" w:rsidRPr="000A47F8" w:rsidRDefault="000A47F8" w:rsidP="000A47F8">
      <w:pPr>
        <w:rPr>
          <w:rFonts w:ascii="Lato" w:hAnsi="Lato"/>
          <w:lang w:val="pt-BR"/>
        </w:rPr>
      </w:pPr>
    </w:p>
    <w:p w14:paraId="422839E0" w14:textId="77777777" w:rsidR="000A47F8" w:rsidRPr="000A47F8" w:rsidRDefault="000A47F8" w:rsidP="000A47F8">
      <w:pPr>
        <w:rPr>
          <w:rFonts w:ascii="Lato" w:hAnsi="Lato"/>
          <w:lang w:val="pt-BR"/>
        </w:rPr>
      </w:pPr>
    </w:p>
    <w:p w14:paraId="06981106" w14:textId="77777777" w:rsidR="000A47F8" w:rsidRPr="000A47F8" w:rsidRDefault="000A47F8" w:rsidP="000A47F8">
      <w:pPr>
        <w:rPr>
          <w:rFonts w:ascii="Lato" w:hAnsi="Lato"/>
          <w:lang w:val="pt-BR"/>
        </w:rPr>
      </w:pPr>
    </w:p>
    <w:p w14:paraId="130A005D" w14:textId="77777777" w:rsidR="000A47F8" w:rsidRPr="000A47F8" w:rsidRDefault="000A47F8" w:rsidP="000A47F8">
      <w:pPr>
        <w:rPr>
          <w:rFonts w:ascii="Lato" w:hAnsi="Lato"/>
          <w:lang w:val="pt-BR"/>
        </w:rPr>
      </w:pPr>
    </w:p>
    <w:p w14:paraId="3EA1BE10" w14:textId="77777777" w:rsidR="000A47F8" w:rsidRPr="000A47F8" w:rsidRDefault="000A47F8" w:rsidP="000A47F8">
      <w:pPr>
        <w:rPr>
          <w:rFonts w:ascii="Lato" w:hAnsi="Lato"/>
          <w:lang w:val="pt-BR"/>
        </w:rPr>
      </w:pPr>
    </w:p>
    <w:p w14:paraId="08EC9BC3" w14:textId="77777777" w:rsidR="000A47F8" w:rsidRPr="000A47F8" w:rsidRDefault="000A47F8" w:rsidP="000A47F8">
      <w:pPr>
        <w:rPr>
          <w:rFonts w:ascii="Lato" w:hAnsi="Lato"/>
          <w:lang w:val="pt-BR"/>
        </w:rPr>
      </w:pPr>
    </w:p>
    <w:p w14:paraId="0A95A150" w14:textId="77777777" w:rsidR="000A47F8" w:rsidRPr="000A47F8" w:rsidRDefault="000A47F8" w:rsidP="000A47F8">
      <w:pPr>
        <w:rPr>
          <w:rFonts w:ascii="Lato" w:hAnsi="Lato"/>
          <w:lang w:val="pt-BR"/>
        </w:rPr>
      </w:pPr>
    </w:p>
    <w:p w14:paraId="041BD29A" w14:textId="77777777" w:rsidR="000A47F8" w:rsidRPr="000A47F8" w:rsidRDefault="000A47F8" w:rsidP="000A47F8">
      <w:pPr>
        <w:rPr>
          <w:rFonts w:ascii="Lato" w:hAnsi="Lato"/>
          <w:lang w:val="pt-BR"/>
        </w:rPr>
      </w:pPr>
    </w:p>
    <w:p w14:paraId="3790F907" w14:textId="77777777" w:rsidR="000A47F8" w:rsidRPr="000A47F8" w:rsidRDefault="000A47F8" w:rsidP="000A47F8">
      <w:pPr>
        <w:rPr>
          <w:rFonts w:ascii="Lato" w:hAnsi="Lato"/>
          <w:lang w:val="pt-BR"/>
        </w:rPr>
      </w:pPr>
    </w:p>
    <w:p w14:paraId="1FE96AB4" w14:textId="58AF378F" w:rsidR="000A47F8" w:rsidRPr="000A47F8" w:rsidRDefault="000A47F8" w:rsidP="000A47F8">
      <w:pPr>
        <w:tabs>
          <w:tab w:val="left" w:pos="5175"/>
        </w:tabs>
        <w:rPr>
          <w:rFonts w:ascii="Lato" w:hAnsi="Lato"/>
          <w:lang w:val="pt-BR"/>
        </w:rPr>
      </w:pPr>
      <w:r>
        <w:rPr>
          <w:rFonts w:ascii="Lato" w:hAnsi="Lato"/>
          <w:lang w:val="pt-BR"/>
        </w:rPr>
        <w:tab/>
      </w:r>
    </w:p>
    <w:sectPr w:rsidR="000A47F8" w:rsidRPr="000A47F8" w:rsidSect="007B22BD">
      <w:footerReference w:type="default" r:id="rId8"/>
      <w:pgSz w:w="11906" w:h="16838"/>
      <w:pgMar w:top="1440" w:right="1440" w:bottom="1560" w:left="144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2E5F" w14:textId="77777777" w:rsidR="007604BA" w:rsidRDefault="007604BA" w:rsidP="00442C44">
      <w:r>
        <w:separator/>
      </w:r>
    </w:p>
  </w:endnote>
  <w:endnote w:type="continuationSeparator" w:id="0">
    <w:p w14:paraId="49BB9A04" w14:textId="77777777" w:rsidR="007604BA" w:rsidRDefault="007604BA" w:rsidP="004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098477"/>
      <w:docPartObj>
        <w:docPartGallery w:val="Page Numbers (Bottom of Page)"/>
        <w:docPartUnique/>
      </w:docPartObj>
    </w:sdtPr>
    <w:sdtContent>
      <w:p w14:paraId="2B3AB14A" w14:textId="5DE700C9" w:rsidR="000A47F8" w:rsidRPr="000A47F8" w:rsidRDefault="000A47F8">
        <w:pPr>
          <w:pStyle w:val="Rodap"/>
          <w:jc w:val="right"/>
          <w:rPr>
            <w:lang w:val="pt-BR"/>
          </w:rPr>
        </w:pPr>
        <w:r w:rsidRPr="007A68AD">
          <w:rPr>
            <w:rFonts w:ascii="Lato" w:hAnsi="Lato"/>
            <w:noProof/>
            <w:sz w:val="22"/>
            <w:szCs w:val="22"/>
          </w:rPr>
          <w:drawing>
            <wp:anchor distT="0" distB="0" distL="114300" distR="114300" simplePos="0" relativeHeight="251659264" behindDoc="0" locked="0" layoutInCell="1" allowOverlap="1" wp14:anchorId="2F83979B" wp14:editId="3EC3B284">
              <wp:simplePos x="0" y="0"/>
              <wp:positionH relativeFrom="column">
                <wp:posOffset>5267325</wp:posOffset>
              </wp:positionH>
              <wp:positionV relativeFrom="paragraph">
                <wp:posOffset>13335</wp:posOffset>
              </wp:positionV>
              <wp:extent cx="320040" cy="320040"/>
              <wp:effectExtent l="0" t="0" r="3810" b="3810"/>
              <wp:wrapNone/>
              <wp:docPr id="10867336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8922" name="Graphic 4431892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fldChar w:fldCharType="begin"/>
        </w:r>
        <w:r w:rsidRPr="000A47F8">
          <w:rPr>
            <w:lang w:val="pt-BR"/>
          </w:rPr>
          <w:instrText>PAGE   \* MERGEFORMAT</w:instrText>
        </w:r>
        <w:r>
          <w:fldChar w:fldCharType="separate"/>
        </w:r>
        <w:r>
          <w:rPr>
            <w:lang w:val="pt-BR"/>
          </w:rPr>
          <w:t>2</w:t>
        </w:r>
        <w:r>
          <w:fldChar w:fldCharType="end"/>
        </w:r>
      </w:p>
    </w:sdtContent>
  </w:sdt>
  <w:p w14:paraId="49913285" w14:textId="736DFF45" w:rsidR="000A47F8" w:rsidRPr="00962AC8" w:rsidRDefault="000A47F8" w:rsidP="000A47F8">
    <w:pPr>
      <w:pStyle w:val="Rodap"/>
      <w:ind w:right="360"/>
      <w:rPr>
        <w:rFonts w:ascii="Lato" w:hAnsi="Lato"/>
        <w:sz w:val="22"/>
        <w:szCs w:val="22"/>
        <w:lang w:val="pt-BR"/>
      </w:rPr>
    </w:pPr>
    <w:r>
      <w:rPr>
        <w:rFonts w:ascii="Lato" w:hAnsi="Lato"/>
        <w:sz w:val="22"/>
        <w:szCs w:val="22"/>
        <w:lang w:val="pt-BR"/>
      </w:rPr>
      <w:t>Este</w:t>
    </w:r>
    <w:r w:rsidRPr="00962AC8">
      <w:rPr>
        <w:rFonts w:ascii="Lato" w:hAnsi="Lato"/>
        <w:sz w:val="22"/>
        <w:szCs w:val="22"/>
        <w:lang w:val="pt-BR"/>
      </w:rPr>
      <w:t xml:space="preserve"> </w:t>
    </w:r>
    <w:hyperlink r:id="rId3" w:history="1">
      <w:r>
        <w:rPr>
          <w:rStyle w:val="Hyperlink"/>
          <w:rFonts w:ascii="Lato" w:hAnsi="Lato"/>
          <w:sz w:val="22"/>
          <w:szCs w:val="22"/>
          <w:lang w:val="pt-BR"/>
        </w:rPr>
        <w:t>Código de Ética e Conduta Profissional</w:t>
      </w:r>
    </w:hyperlink>
    <w:r w:rsidRPr="00962AC8">
      <w:rPr>
        <w:rFonts w:ascii="Lato" w:hAnsi="Lato"/>
        <w:sz w:val="22"/>
        <w:szCs w:val="22"/>
        <w:lang w:val="pt-BR"/>
      </w:rPr>
      <w:t xml:space="preserve"> foi criada pelo </w:t>
    </w:r>
    <w:hyperlink r:id="rId4" w:history="1">
      <w:proofErr w:type="spellStart"/>
      <w:r w:rsidRPr="00962AC8">
        <w:rPr>
          <w:rStyle w:val="Hyperlink"/>
          <w:rFonts w:ascii="Lato" w:hAnsi="Lato"/>
          <w:sz w:val="22"/>
          <w:szCs w:val="22"/>
          <w:lang w:val="pt-BR"/>
        </w:rPr>
        <w:t>Betterteam</w:t>
      </w:r>
      <w:proofErr w:type="spellEnd"/>
    </w:hyperlink>
    <w:r w:rsidRPr="00962AC8">
      <w:rPr>
        <w:rFonts w:ascii="Lato" w:hAnsi="Lato"/>
        <w:sz w:val="22"/>
        <w:szCs w:val="22"/>
        <w:lang w:val="pt-BR"/>
      </w:rPr>
      <w:t>.</w:t>
    </w:r>
  </w:p>
  <w:p w14:paraId="51A45320" w14:textId="218D41BC" w:rsidR="005978D2" w:rsidRPr="000A47F8" w:rsidRDefault="005978D2" w:rsidP="00442C44">
    <w:pPr>
      <w:pStyle w:val="Rodap"/>
      <w:ind w:right="360"/>
      <w:rPr>
        <w:rFonts w:ascii="Lato" w:hAnsi="Lato"/>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B644E" w14:textId="77777777" w:rsidR="007604BA" w:rsidRDefault="007604BA" w:rsidP="00442C44">
      <w:r>
        <w:separator/>
      </w:r>
    </w:p>
  </w:footnote>
  <w:footnote w:type="continuationSeparator" w:id="0">
    <w:p w14:paraId="799350DC" w14:textId="77777777" w:rsidR="007604BA" w:rsidRDefault="007604BA" w:rsidP="0044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0563"/>
    <w:multiLevelType w:val="hybridMultilevel"/>
    <w:tmpl w:val="C9DA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E35AC"/>
    <w:multiLevelType w:val="hybridMultilevel"/>
    <w:tmpl w:val="FA58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7108A"/>
    <w:multiLevelType w:val="hybridMultilevel"/>
    <w:tmpl w:val="4178F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54D81"/>
    <w:multiLevelType w:val="hybridMultilevel"/>
    <w:tmpl w:val="11D6A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C0AE8"/>
    <w:multiLevelType w:val="hybridMultilevel"/>
    <w:tmpl w:val="9056D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F0BC3"/>
    <w:multiLevelType w:val="hybridMultilevel"/>
    <w:tmpl w:val="30A8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334010">
    <w:abstractNumId w:val="4"/>
  </w:num>
  <w:num w:numId="2" w16cid:durableId="1971088078">
    <w:abstractNumId w:val="3"/>
  </w:num>
  <w:num w:numId="3" w16cid:durableId="1223255804">
    <w:abstractNumId w:val="2"/>
  </w:num>
  <w:num w:numId="4" w16cid:durableId="1647860355">
    <w:abstractNumId w:val="1"/>
  </w:num>
  <w:num w:numId="5" w16cid:durableId="1468737537">
    <w:abstractNumId w:val="5"/>
  </w:num>
  <w:num w:numId="6" w16cid:durableId="146696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44"/>
    <w:rsid w:val="00060838"/>
    <w:rsid w:val="000614CB"/>
    <w:rsid w:val="00067E74"/>
    <w:rsid w:val="0007213D"/>
    <w:rsid w:val="00090A11"/>
    <w:rsid w:val="000A47F8"/>
    <w:rsid w:val="000A6AE1"/>
    <w:rsid w:val="000B3590"/>
    <w:rsid w:val="000C3DFD"/>
    <w:rsid w:val="000E7E36"/>
    <w:rsid w:val="000F56C0"/>
    <w:rsid w:val="00126453"/>
    <w:rsid w:val="001A514F"/>
    <w:rsid w:val="001B260E"/>
    <w:rsid w:val="001C5D75"/>
    <w:rsid w:val="001C70C5"/>
    <w:rsid w:val="001D393E"/>
    <w:rsid w:val="00207495"/>
    <w:rsid w:val="00257620"/>
    <w:rsid w:val="00264A6F"/>
    <w:rsid w:val="00266B70"/>
    <w:rsid w:val="00296EDB"/>
    <w:rsid w:val="002A1C67"/>
    <w:rsid w:val="002B63F3"/>
    <w:rsid w:val="002E3E24"/>
    <w:rsid w:val="002F264D"/>
    <w:rsid w:val="002F2C02"/>
    <w:rsid w:val="00314477"/>
    <w:rsid w:val="003268BC"/>
    <w:rsid w:val="00344019"/>
    <w:rsid w:val="00360035"/>
    <w:rsid w:val="00396D58"/>
    <w:rsid w:val="003A033A"/>
    <w:rsid w:val="003B66E6"/>
    <w:rsid w:val="003E2636"/>
    <w:rsid w:val="003F6B19"/>
    <w:rsid w:val="00442C44"/>
    <w:rsid w:val="00443243"/>
    <w:rsid w:val="00445D69"/>
    <w:rsid w:val="004621F1"/>
    <w:rsid w:val="00465121"/>
    <w:rsid w:val="00473B6E"/>
    <w:rsid w:val="004836EC"/>
    <w:rsid w:val="004D2B15"/>
    <w:rsid w:val="00501743"/>
    <w:rsid w:val="00501786"/>
    <w:rsid w:val="00545F83"/>
    <w:rsid w:val="00593905"/>
    <w:rsid w:val="005978D2"/>
    <w:rsid w:val="005B18A1"/>
    <w:rsid w:val="005B5BB6"/>
    <w:rsid w:val="005F51AA"/>
    <w:rsid w:val="006647C1"/>
    <w:rsid w:val="006A0FDE"/>
    <w:rsid w:val="006C3DA8"/>
    <w:rsid w:val="006E2C23"/>
    <w:rsid w:val="006E404C"/>
    <w:rsid w:val="006F0399"/>
    <w:rsid w:val="00710042"/>
    <w:rsid w:val="00721CB9"/>
    <w:rsid w:val="007237E3"/>
    <w:rsid w:val="00725937"/>
    <w:rsid w:val="007604BA"/>
    <w:rsid w:val="00765BFF"/>
    <w:rsid w:val="00773AF0"/>
    <w:rsid w:val="007A68AD"/>
    <w:rsid w:val="007A7297"/>
    <w:rsid w:val="007B22BD"/>
    <w:rsid w:val="007B5B20"/>
    <w:rsid w:val="00800CA4"/>
    <w:rsid w:val="00835EB0"/>
    <w:rsid w:val="008362DF"/>
    <w:rsid w:val="0085493B"/>
    <w:rsid w:val="008730C5"/>
    <w:rsid w:val="00886757"/>
    <w:rsid w:val="00892D87"/>
    <w:rsid w:val="008B1F13"/>
    <w:rsid w:val="008F312C"/>
    <w:rsid w:val="008F40EA"/>
    <w:rsid w:val="009068EE"/>
    <w:rsid w:val="009258A8"/>
    <w:rsid w:val="009612C7"/>
    <w:rsid w:val="00962AC8"/>
    <w:rsid w:val="009704AB"/>
    <w:rsid w:val="00980096"/>
    <w:rsid w:val="009805CF"/>
    <w:rsid w:val="009A0EE0"/>
    <w:rsid w:val="009A51D4"/>
    <w:rsid w:val="009D4E21"/>
    <w:rsid w:val="009D6A68"/>
    <w:rsid w:val="00A207FD"/>
    <w:rsid w:val="00A2282B"/>
    <w:rsid w:val="00AA51D7"/>
    <w:rsid w:val="00AB69A3"/>
    <w:rsid w:val="00AC17D9"/>
    <w:rsid w:val="00AC28C0"/>
    <w:rsid w:val="00AC7198"/>
    <w:rsid w:val="00AE2A7F"/>
    <w:rsid w:val="00B0340A"/>
    <w:rsid w:val="00B31881"/>
    <w:rsid w:val="00B51A46"/>
    <w:rsid w:val="00BA1DE2"/>
    <w:rsid w:val="00BA5147"/>
    <w:rsid w:val="00BB4955"/>
    <w:rsid w:val="00BB4BED"/>
    <w:rsid w:val="00BE5923"/>
    <w:rsid w:val="00C13E7F"/>
    <w:rsid w:val="00C216E3"/>
    <w:rsid w:val="00C6519E"/>
    <w:rsid w:val="00CD370E"/>
    <w:rsid w:val="00CF3CB5"/>
    <w:rsid w:val="00CF5E4B"/>
    <w:rsid w:val="00DA4849"/>
    <w:rsid w:val="00DD6B07"/>
    <w:rsid w:val="00E13578"/>
    <w:rsid w:val="00E546A7"/>
    <w:rsid w:val="00E76BD5"/>
    <w:rsid w:val="00E87DBF"/>
    <w:rsid w:val="00E92732"/>
    <w:rsid w:val="00EC47B4"/>
    <w:rsid w:val="00EC5AD6"/>
    <w:rsid w:val="00F50158"/>
    <w:rsid w:val="00F94074"/>
    <w:rsid w:val="00FB5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548E9"/>
  <w15:chartTrackingRefBased/>
  <w15:docId w15:val="{26558150-7A2F-8F4D-9371-6F24D0A8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442C44"/>
    <w:pPr>
      <w:tabs>
        <w:tab w:val="center" w:pos="4513"/>
        <w:tab w:val="right" w:pos="9026"/>
      </w:tabs>
    </w:pPr>
  </w:style>
  <w:style w:type="character" w:customStyle="1" w:styleId="RodapChar">
    <w:name w:val="Rodapé Char"/>
    <w:basedOn w:val="Fontepargpadro"/>
    <w:link w:val="Rodap"/>
    <w:uiPriority w:val="99"/>
    <w:rsid w:val="00442C44"/>
  </w:style>
  <w:style w:type="character" w:styleId="Nmerodepgina">
    <w:name w:val="page number"/>
    <w:basedOn w:val="Fontepargpadro"/>
    <w:uiPriority w:val="99"/>
    <w:semiHidden/>
    <w:unhideWhenUsed/>
    <w:rsid w:val="00442C44"/>
  </w:style>
  <w:style w:type="paragraph" w:styleId="Cabealho">
    <w:name w:val="header"/>
    <w:basedOn w:val="Normal"/>
    <w:link w:val="CabealhoChar"/>
    <w:uiPriority w:val="99"/>
    <w:unhideWhenUsed/>
    <w:rsid w:val="00442C44"/>
    <w:pPr>
      <w:tabs>
        <w:tab w:val="center" w:pos="4513"/>
        <w:tab w:val="right" w:pos="9026"/>
      </w:tabs>
    </w:pPr>
  </w:style>
  <w:style w:type="character" w:customStyle="1" w:styleId="CabealhoChar">
    <w:name w:val="Cabeçalho Char"/>
    <w:basedOn w:val="Fontepargpadro"/>
    <w:link w:val="Cabealho"/>
    <w:uiPriority w:val="99"/>
    <w:rsid w:val="00442C44"/>
  </w:style>
  <w:style w:type="paragraph" w:styleId="PargrafodaLista">
    <w:name w:val="List Paragraph"/>
    <w:basedOn w:val="Normal"/>
    <w:uiPriority w:val="34"/>
    <w:qFormat/>
    <w:rsid w:val="000B3590"/>
    <w:pPr>
      <w:ind w:left="720"/>
      <w:contextualSpacing/>
    </w:pPr>
  </w:style>
  <w:style w:type="character" w:styleId="Hyperlink">
    <w:name w:val="Hyperlink"/>
    <w:basedOn w:val="Fontepargpadro"/>
    <w:uiPriority w:val="99"/>
    <w:unhideWhenUsed/>
    <w:rsid w:val="004D2B15"/>
    <w:rPr>
      <w:color w:val="0563C1" w:themeColor="hyperlink"/>
      <w:u w:val="single"/>
    </w:rPr>
  </w:style>
  <w:style w:type="character" w:styleId="MenoPendente">
    <w:name w:val="Unresolved Mention"/>
    <w:basedOn w:val="Fontepargpadro"/>
    <w:uiPriority w:val="99"/>
    <w:semiHidden/>
    <w:unhideWhenUsed/>
    <w:rsid w:val="004D2B15"/>
    <w:rPr>
      <w:color w:val="605E5C"/>
      <w:shd w:val="clear" w:color="auto" w:fill="E1DFDD"/>
    </w:rPr>
  </w:style>
  <w:style w:type="character" w:styleId="HiperlinkVisitado">
    <w:name w:val="FollowedHyperlink"/>
    <w:basedOn w:val="Fontepargpadro"/>
    <w:uiPriority w:val="99"/>
    <w:semiHidden/>
    <w:unhideWhenUsed/>
    <w:rsid w:val="009A0EE0"/>
    <w:rPr>
      <w:color w:val="954F72" w:themeColor="followedHyperlink"/>
      <w:u w:val="single"/>
    </w:rPr>
  </w:style>
  <w:style w:type="paragraph" w:styleId="Ttulo">
    <w:name w:val="Title"/>
    <w:basedOn w:val="Normal"/>
    <w:link w:val="TtuloChar"/>
    <w:uiPriority w:val="10"/>
    <w:qFormat/>
    <w:rsid w:val="00E76BD5"/>
    <w:pPr>
      <w:widowControl w:val="0"/>
      <w:autoSpaceDE w:val="0"/>
      <w:autoSpaceDN w:val="0"/>
      <w:spacing w:before="12"/>
      <w:ind w:left="1607" w:right="1946"/>
      <w:jc w:val="center"/>
    </w:pPr>
    <w:rPr>
      <w:rFonts w:ascii="Calibri" w:eastAsia="Calibri" w:hAnsi="Calibri" w:cs="Calibri"/>
      <w:kern w:val="0"/>
      <w:sz w:val="44"/>
      <w:szCs w:val="44"/>
      <w:lang w:val="en-US"/>
      <w14:ligatures w14:val="none"/>
    </w:rPr>
  </w:style>
  <w:style w:type="character" w:customStyle="1" w:styleId="TtuloChar">
    <w:name w:val="Título Char"/>
    <w:basedOn w:val="Fontepargpadro"/>
    <w:link w:val="Ttulo"/>
    <w:uiPriority w:val="10"/>
    <w:rsid w:val="00E76BD5"/>
    <w:rPr>
      <w:rFonts w:ascii="Calibri" w:eastAsia="Calibri" w:hAnsi="Calibri" w:cs="Calibri"/>
      <w:kern w:val="0"/>
      <w:sz w:val="44"/>
      <w:szCs w:val="4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br/c&#243;digo-de-&#233;tica"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13C9-C579-4A4B-9A5A-72252A5D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351</Words>
  <Characters>1960</Characters>
  <Application>Microsoft Office Word</Application>
  <DocSecurity>0</DocSecurity>
  <Lines>92</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Ross</dc:creator>
  <cp:keywords/>
  <dc:description/>
  <cp:lastModifiedBy>Fabiana de Freitas</cp:lastModifiedBy>
  <cp:revision>14</cp:revision>
  <dcterms:created xsi:type="dcterms:W3CDTF">2024-10-17T11:36:00Z</dcterms:created>
  <dcterms:modified xsi:type="dcterms:W3CDTF">2025-01-03T19:20:00Z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db75c28c9aafad6f2fea48ad51e3d3c1107eaa50be1ae9891082ae7f7684facc</vt:lpwstr>
  </property>
</Properties>
</file>